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DA0" w:rsidRDefault="006E2D75" w:rsidP="003A389A">
      <w:r>
        <w:t>Eng366</w:t>
      </w:r>
      <w:bookmarkStart w:id="0" w:name="_GoBack"/>
      <w:bookmarkEnd w:id="0"/>
    </w:p>
    <w:p w:rsidR="00A268F8" w:rsidRPr="00A268F8" w:rsidRDefault="00A268F8" w:rsidP="00A268F8">
      <w:pPr>
        <w:jc w:val="both"/>
        <w:rPr>
          <w:rFonts w:ascii="Arial" w:hAnsi="Arial" w:cs="Arial"/>
          <w:color w:val="FF0000"/>
          <w:sz w:val="28"/>
          <w:szCs w:val="28"/>
          <w:rtl/>
        </w:rPr>
      </w:pPr>
      <w:r w:rsidRPr="00A268F8">
        <w:rPr>
          <w:rFonts w:ascii="Arial" w:hAnsi="Arial" w:cs="Arial"/>
          <w:color w:val="FF0000"/>
          <w:sz w:val="28"/>
          <w:szCs w:val="28"/>
          <w:rtl/>
        </w:rPr>
        <w:t xml:space="preserve">بدأ أبو حامد محمد بن محمد الغزالي (1058 - 1111) التعمق فيفائدة التحليل المنطقي والعقلي والفلسفة من الأساس في إثبات او نفي الخالق، كانالغزالي باحثا من الطراز الرفيع حيث تولى وهو في الرابعة والثلاثين من عمره إدارةالمدرسة النظامية في بغداد لكن طموح الغزالى لم يتوقفعند هذه الرغبة </w:t>
      </w:r>
      <w:r w:rsidRPr="00A268F8">
        <w:rPr>
          <w:rFonts w:ascii="Arial" w:hAnsi="Arial" w:cs="Arial" w:hint="cs"/>
          <w:color w:val="FF0000"/>
          <w:sz w:val="28"/>
          <w:szCs w:val="28"/>
          <w:rtl/>
        </w:rPr>
        <w:t>،</w:t>
      </w:r>
      <w:r w:rsidRPr="00A268F8">
        <w:rPr>
          <w:rFonts w:ascii="Arial" w:hAnsi="Arial" w:cs="Arial"/>
          <w:color w:val="FF0000"/>
          <w:sz w:val="28"/>
          <w:szCs w:val="28"/>
          <w:rtl/>
        </w:rPr>
        <w:t>حيث أن بحثه عن اليقين المطلق عن طبيعةالخالق دفعه إلى التعمق في دراسة جميع المذاهب الفكرية والتوجهات الفلسفية وإنتهىبه البحث إلى الإستنتاج إن جميع الفلسفات والمدارس الفكرية السابقة قد فشلت فيإثبات وجود الخالق لكون فكرة الخالق غير خاضعة للقياس من الأساس وأعلن في كتابه</w:t>
      </w:r>
      <w:r w:rsidRPr="00A268F8">
        <w:rPr>
          <w:rFonts w:ascii="Arial" w:hAnsi="Arial" w:cs="Arial"/>
          <w:color w:val="FF0000"/>
          <w:sz w:val="28"/>
          <w:szCs w:val="28"/>
        </w:rPr>
        <w:t xml:space="preserve"> "</w:t>
      </w:r>
      <w:r w:rsidRPr="00A268F8">
        <w:rPr>
          <w:rFonts w:ascii="Arial" w:hAnsi="Arial" w:cs="Arial"/>
          <w:color w:val="FF0000"/>
          <w:sz w:val="28"/>
          <w:szCs w:val="28"/>
          <w:rtl/>
        </w:rPr>
        <w:t xml:space="preserve">تهافت الفلاسفة" فشل الفلسفة في إيجاد جواب لطبيعة الخالق وصرح إن الفلسفة يجب انتبقى مواضيع إهتماماتها في المسائل القابلة للقياس والملاحظة مثل الطب والرياضياتوالفلك وإعتبر الغزالي محاولة الفلاسفة في إدراك شيء غير قابل للإدراك بحواسالإنسان منافيا لمفهوم الفلسفة من الأساس </w:t>
      </w:r>
    </w:p>
    <w:p w:rsidR="007C3DCD" w:rsidRPr="00BE0DAB" w:rsidRDefault="007C3DCD" w:rsidP="00D37D88">
      <w:pPr>
        <w:rPr>
          <w:color w:val="FF0000"/>
          <w:sz w:val="28"/>
          <w:szCs w:val="28"/>
          <w:rtl/>
        </w:rPr>
      </w:pPr>
      <w:r w:rsidRPr="00A268F8">
        <w:rPr>
          <w:sz w:val="28"/>
          <w:szCs w:val="28"/>
        </w:rPr>
        <w:t xml:space="preserve">Abu </w:t>
      </w:r>
      <w:proofErr w:type="spellStart"/>
      <w:r w:rsidRPr="00A268F8">
        <w:rPr>
          <w:sz w:val="28"/>
          <w:szCs w:val="28"/>
        </w:rPr>
        <w:t>Hamed</w:t>
      </w:r>
      <w:proofErr w:type="spellEnd"/>
      <w:r w:rsidR="00A268F8" w:rsidRPr="00A268F8">
        <w:rPr>
          <w:sz w:val="28"/>
          <w:szCs w:val="28"/>
        </w:rPr>
        <w:t xml:space="preserve"> Mohammad bin </w:t>
      </w:r>
      <w:proofErr w:type="gramStart"/>
      <w:r w:rsidR="00A268F8" w:rsidRPr="00A268F8">
        <w:rPr>
          <w:sz w:val="28"/>
          <w:szCs w:val="28"/>
        </w:rPr>
        <w:t xml:space="preserve">Mohammad </w:t>
      </w:r>
      <w:r w:rsidRPr="00A268F8">
        <w:rPr>
          <w:sz w:val="28"/>
          <w:szCs w:val="28"/>
        </w:rPr>
        <w:t xml:space="preserve"> Al</w:t>
      </w:r>
      <w:proofErr w:type="gramEnd"/>
      <w:r w:rsidRPr="00A268F8">
        <w:rPr>
          <w:sz w:val="28"/>
          <w:szCs w:val="28"/>
        </w:rPr>
        <w:t>-</w:t>
      </w:r>
      <w:proofErr w:type="spellStart"/>
      <w:r w:rsidRPr="00A268F8">
        <w:rPr>
          <w:sz w:val="28"/>
          <w:szCs w:val="28"/>
        </w:rPr>
        <w:t>Gazaly</w:t>
      </w:r>
      <w:proofErr w:type="spellEnd"/>
      <w:r w:rsidRPr="00A268F8">
        <w:rPr>
          <w:sz w:val="28"/>
          <w:szCs w:val="28"/>
        </w:rPr>
        <w:t xml:space="preserve"> (1111-1058) started going deeply into the benefit of logical mental and philosophic analysis in proving the</w:t>
      </w:r>
      <w:r w:rsidR="00D37D88">
        <w:rPr>
          <w:color w:val="FF0000"/>
          <w:sz w:val="28"/>
          <w:szCs w:val="28"/>
        </w:rPr>
        <w:t xml:space="preserve"> existence of a</w:t>
      </w:r>
      <w:r w:rsidRPr="00A268F8">
        <w:rPr>
          <w:sz w:val="28"/>
          <w:szCs w:val="28"/>
        </w:rPr>
        <w:t xml:space="preserve"> creator. Al-</w:t>
      </w:r>
      <w:proofErr w:type="spellStart"/>
      <w:r w:rsidRPr="00A268F8">
        <w:rPr>
          <w:sz w:val="28"/>
          <w:szCs w:val="28"/>
        </w:rPr>
        <w:t>Gazaly</w:t>
      </w:r>
      <w:proofErr w:type="spellEnd"/>
      <w:r w:rsidRPr="00A268F8">
        <w:rPr>
          <w:sz w:val="28"/>
          <w:szCs w:val="28"/>
        </w:rPr>
        <w:t xml:space="preserve"> was an excellent researcher with high standards. He took control at the age of 34 administrating </w:t>
      </w:r>
      <w:r w:rsidRPr="00D37D88">
        <w:rPr>
          <w:sz w:val="28"/>
          <w:szCs w:val="28"/>
          <w:highlight w:val="yellow"/>
        </w:rPr>
        <w:t>Al-</w:t>
      </w:r>
      <w:proofErr w:type="spellStart"/>
      <w:proofErr w:type="gramStart"/>
      <w:r w:rsidRPr="00D37D88">
        <w:rPr>
          <w:sz w:val="28"/>
          <w:szCs w:val="28"/>
          <w:highlight w:val="yellow"/>
        </w:rPr>
        <w:t>Nidamya</w:t>
      </w:r>
      <w:proofErr w:type="spellEnd"/>
      <w:r w:rsidR="00D37D88">
        <w:rPr>
          <w:sz w:val="28"/>
          <w:szCs w:val="28"/>
        </w:rPr>
        <w:t>(</w:t>
      </w:r>
      <w:proofErr w:type="gramEnd"/>
      <w:r w:rsidR="00D37D88">
        <w:rPr>
          <w:color w:val="FF0000"/>
          <w:sz w:val="28"/>
          <w:szCs w:val="28"/>
        </w:rPr>
        <w:t>DID you research the name? Did you check the 366Wiki “discussion” on this?)</w:t>
      </w:r>
      <w:r w:rsidRPr="00A268F8">
        <w:rPr>
          <w:sz w:val="28"/>
          <w:szCs w:val="28"/>
        </w:rPr>
        <w:t xml:space="preserve"> </w:t>
      </w:r>
      <w:proofErr w:type="gramStart"/>
      <w:r w:rsidRPr="00D37D88">
        <w:rPr>
          <w:color w:val="FF0000"/>
          <w:sz w:val="28"/>
          <w:szCs w:val="28"/>
          <w:highlight w:val="yellow"/>
        </w:rPr>
        <w:t>s</w:t>
      </w:r>
      <w:r w:rsidRPr="00A268F8">
        <w:rPr>
          <w:sz w:val="28"/>
          <w:szCs w:val="28"/>
        </w:rPr>
        <w:t>chool</w:t>
      </w:r>
      <w:proofErr w:type="gramEnd"/>
      <w:r w:rsidRPr="00A268F8">
        <w:rPr>
          <w:sz w:val="28"/>
          <w:szCs w:val="28"/>
        </w:rPr>
        <w:t xml:space="preserve"> in Bagdad, </w:t>
      </w:r>
      <w:r w:rsidRPr="00D37D88">
        <w:rPr>
          <w:sz w:val="28"/>
          <w:szCs w:val="28"/>
          <w:u w:val="single"/>
        </w:rPr>
        <w:t xml:space="preserve">but </w:t>
      </w:r>
      <w:r w:rsidRPr="00A268F8">
        <w:rPr>
          <w:sz w:val="28"/>
          <w:szCs w:val="28"/>
        </w:rPr>
        <w:t>Al-</w:t>
      </w:r>
      <w:proofErr w:type="spellStart"/>
      <w:r w:rsidRPr="00A268F8">
        <w:rPr>
          <w:sz w:val="28"/>
          <w:szCs w:val="28"/>
        </w:rPr>
        <w:t>Gazaly's</w:t>
      </w:r>
      <w:proofErr w:type="spellEnd"/>
      <w:r w:rsidRPr="00A268F8">
        <w:rPr>
          <w:sz w:val="28"/>
          <w:szCs w:val="28"/>
        </w:rPr>
        <w:t xml:space="preserve"> ambition </w:t>
      </w:r>
      <w:r w:rsidRPr="00D37D88">
        <w:rPr>
          <w:sz w:val="28"/>
          <w:szCs w:val="28"/>
          <w:highlight w:val="yellow"/>
        </w:rPr>
        <w:t>however</w:t>
      </w:r>
      <w:r w:rsidR="00D37D88">
        <w:rPr>
          <w:sz w:val="28"/>
          <w:szCs w:val="28"/>
        </w:rPr>
        <w:t>(structure)</w:t>
      </w:r>
      <w:r w:rsidRPr="00A268F8">
        <w:rPr>
          <w:sz w:val="28"/>
          <w:szCs w:val="28"/>
        </w:rPr>
        <w:t xml:space="preserve"> didn't stop at this point whereas his research of absolute</w:t>
      </w:r>
      <w:r w:rsidR="00D37D88">
        <w:rPr>
          <w:color w:val="FF0000"/>
          <w:sz w:val="28"/>
          <w:szCs w:val="28"/>
        </w:rPr>
        <w:t xml:space="preserve"> </w:t>
      </w:r>
      <w:r w:rsidRPr="00A268F8">
        <w:rPr>
          <w:sz w:val="28"/>
          <w:szCs w:val="28"/>
        </w:rPr>
        <w:t xml:space="preserve">certainty about </w:t>
      </w:r>
      <w:r w:rsidR="00D37D88">
        <w:rPr>
          <w:color w:val="FF0000"/>
          <w:sz w:val="28"/>
          <w:szCs w:val="28"/>
        </w:rPr>
        <w:t>(#article)</w:t>
      </w:r>
      <w:r w:rsidR="00D37D88" w:rsidRPr="00A268F8">
        <w:rPr>
          <w:sz w:val="28"/>
          <w:szCs w:val="28"/>
        </w:rPr>
        <w:t xml:space="preserve"> </w:t>
      </w:r>
      <w:r w:rsidRPr="00A268F8">
        <w:rPr>
          <w:sz w:val="28"/>
          <w:szCs w:val="28"/>
        </w:rPr>
        <w:t>nature of</w:t>
      </w:r>
      <w:r w:rsidR="00D37D88">
        <w:rPr>
          <w:color w:val="FF0000"/>
          <w:sz w:val="28"/>
          <w:szCs w:val="28"/>
        </w:rPr>
        <w:t>#</w:t>
      </w:r>
      <w:r w:rsidRPr="00A268F8">
        <w:rPr>
          <w:sz w:val="28"/>
          <w:szCs w:val="28"/>
        </w:rPr>
        <w:t xml:space="preserve"> creator which led him to go deeply into the study of </w:t>
      </w:r>
      <w:r w:rsidRPr="00D37D88">
        <w:rPr>
          <w:sz w:val="28"/>
          <w:szCs w:val="28"/>
          <w:u w:val="single"/>
        </w:rPr>
        <w:t>all intellectual ideolog</w:t>
      </w:r>
      <w:r w:rsidRPr="00D37D88">
        <w:rPr>
          <w:sz w:val="28"/>
          <w:szCs w:val="28"/>
          <w:highlight w:val="yellow"/>
          <w:u w:val="single"/>
        </w:rPr>
        <w:t>ies</w:t>
      </w:r>
      <w:r w:rsidRPr="00D37D88">
        <w:rPr>
          <w:sz w:val="28"/>
          <w:szCs w:val="28"/>
          <w:u w:val="single"/>
        </w:rPr>
        <w:t xml:space="preserve"> and philosophical tendenc</w:t>
      </w:r>
      <w:r w:rsidRPr="00D37D88">
        <w:rPr>
          <w:sz w:val="28"/>
          <w:szCs w:val="28"/>
          <w:highlight w:val="yellow"/>
          <w:u w:val="single"/>
        </w:rPr>
        <w:t>y</w:t>
      </w:r>
      <w:r w:rsidR="00D37D88">
        <w:rPr>
          <w:sz w:val="28"/>
          <w:szCs w:val="28"/>
          <w:u w:val="single"/>
        </w:rPr>
        <w:t xml:space="preserve">(parallel </w:t>
      </w:r>
      <w:proofErr w:type="spellStart"/>
      <w:r w:rsidR="00D37D88">
        <w:rPr>
          <w:sz w:val="28"/>
          <w:szCs w:val="28"/>
          <w:u w:val="single"/>
        </w:rPr>
        <w:t>strutcures:pl&amp;pl</w:t>
      </w:r>
      <w:proofErr w:type="spellEnd"/>
      <w:r w:rsidR="00D37D88">
        <w:rPr>
          <w:sz w:val="28"/>
          <w:szCs w:val="28"/>
          <w:u w:val="single"/>
        </w:rPr>
        <w:t>)</w:t>
      </w:r>
      <w:r w:rsidRPr="00A268F8">
        <w:rPr>
          <w:sz w:val="28"/>
          <w:szCs w:val="28"/>
        </w:rPr>
        <w:t xml:space="preserve">. The research concludes that </w:t>
      </w:r>
      <w:r w:rsidR="00EE5711" w:rsidRPr="00A268F8">
        <w:rPr>
          <w:sz w:val="28"/>
          <w:szCs w:val="28"/>
        </w:rPr>
        <w:t>all previous philosophies and intellectual schools had failed improving the exist</w:t>
      </w:r>
      <w:r w:rsidR="00EE5711" w:rsidRPr="00BE0DAB">
        <w:rPr>
          <w:color w:val="FF0000"/>
          <w:sz w:val="28"/>
          <w:szCs w:val="28"/>
        </w:rPr>
        <w:t>ing</w:t>
      </w:r>
      <w:r w:rsidR="00EE5711" w:rsidRPr="00A268F8">
        <w:rPr>
          <w:sz w:val="28"/>
          <w:szCs w:val="28"/>
        </w:rPr>
        <w:t xml:space="preserve"> </w:t>
      </w:r>
      <w:proofErr w:type="gramStart"/>
      <w:r w:rsidR="00EE5711" w:rsidRPr="00A268F8">
        <w:rPr>
          <w:sz w:val="28"/>
          <w:szCs w:val="28"/>
        </w:rPr>
        <w:t>of</w:t>
      </w:r>
      <w:r w:rsidR="00BE0DAB">
        <w:rPr>
          <w:sz w:val="28"/>
          <w:szCs w:val="28"/>
        </w:rPr>
        <w:t>(</w:t>
      </w:r>
      <w:proofErr w:type="gramEnd"/>
      <w:r w:rsidR="00BE0DAB">
        <w:rPr>
          <w:color w:val="FF0000"/>
          <w:sz w:val="28"/>
          <w:szCs w:val="28"/>
        </w:rPr>
        <w:t>#)</w:t>
      </w:r>
      <w:r w:rsidR="00EE5711" w:rsidRPr="00A268F8">
        <w:rPr>
          <w:sz w:val="28"/>
          <w:szCs w:val="28"/>
        </w:rPr>
        <w:t xml:space="preserve"> creator because </w:t>
      </w:r>
      <w:r w:rsidR="00EE5711" w:rsidRPr="00BE0DAB">
        <w:rPr>
          <w:color w:val="FF0000"/>
          <w:sz w:val="28"/>
          <w:szCs w:val="28"/>
          <w:u w:val="single"/>
        </w:rPr>
        <w:t>the idea of is</w:t>
      </w:r>
      <w:r w:rsidR="00EE5711" w:rsidRPr="00A268F8">
        <w:rPr>
          <w:sz w:val="28"/>
          <w:szCs w:val="28"/>
        </w:rPr>
        <w:t xml:space="preserve"> not submissive to measurement and he </w:t>
      </w:r>
      <w:r w:rsidR="00EE5711" w:rsidRPr="00BE0DAB">
        <w:rPr>
          <w:sz w:val="28"/>
          <w:szCs w:val="28"/>
          <w:highlight w:val="yellow"/>
          <w:u w:val="single"/>
        </w:rPr>
        <w:t>declared ''</w:t>
      </w:r>
      <w:proofErr w:type="spellStart"/>
      <w:r w:rsidR="00EE5711" w:rsidRPr="00BE0DAB">
        <w:rPr>
          <w:sz w:val="28"/>
          <w:szCs w:val="28"/>
          <w:highlight w:val="yellow"/>
          <w:u w:val="single"/>
        </w:rPr>
        <w:t>Tahafut</w:t>
      </w:r>
      <w:proofErr w:type="spellEnd"/>
      <w:r w:rsidR="00EE5711" w:rsidRPr="00BE0DAB">
        <w:rPr>
          <w:sz w:val="28"/>
          <w:szCs w:val="28"/>
          <w:highlight w:val="yellow"/>
          <w:u w:val="single"/>
        </w:rPr>
        <w:t xml:space="preserve"> Al-</w:t>
      </w:r>
      <w:proofErr w:type="spellStart"/>
      <w:r w:rsidR="00EE5711" w:rsidRPr="00BE0DAB">
        <w:rPr>
          <w:sz w:val="28"/>
          <w:szCs w:val="28"/>
          <w:highlight w:val="yellow"/>
          <w:u w:val="single"/>
        </w:rPr>
        <w:t>Flasefa</w:t>
      </w:r>
      <w:proofErr w:type="spellEnd"/>
      <w:r w:rsidR="00EE5711" w:rsidRPr="00BE0DAB">
        <w:rPr>
          <w:sz w:val="28"/>
          <w:szCs w:val="28"/>
          <w:highlight w:val="yellow"/>
          <w:u w:val="single"/>
        </w:rPr>
        <w:t>''</w:t>
      </w:r>
      <w:r w:rsidR="00BE0DAB">
        <w:rPr>
          <w:sz w:val="28"/>
          <w:szCs w:val="28"/>
          <w:u w:val="single"/>
        </w:rPr>
        <w:t>(meaning : unclear)</w:t>
      </w:r>
      <w:r w:rsidR="00EE5711" w:rsidRPr="00BE0DAB">
        <w:rPr>
          <w:sz w:val="28"/>
          <w:szCs w:val="28"/>
          <w:u w:val="single"/>
        </w:rPr>
        <w:t xml:space="preserve"> </w:t>
      </w:r>
      <w:r w:rsidR="00EE5711" w:rsidRPr="00A268F8">
        <w:rPr>
          <w:sz w:val="28"/>
          <w:szCs w:val="28"/>
        </w:rPr>
        <w:t>the failure of philosophy in finding an answer to the nature of</w:t>
      </w:r>
      <w:r w:rsidR="00BE0DAB">
        <w:rPr>
          <w:color w:val="FF0000"/>
          <w:sz w:val="28"/>
          <w:szCs w:val="28"/>
        </w:rPr>
        <w:t>(#)</w:t>
      </w:r>
      <w:r w:rsidR="00EE5711" w:rsidRPr="00A268F8">
        <w:rPr>
          <w:sz w:val="28"/>
          <w:szCs w:val="28"/>
        </w:rPr>
        <w:t xml:space="preserve"> creator and stated that philosophy should keep its interest in measurable issues and observation such as medicine, mathematics and astronomy. </w:t>
      </w:r>
      <w:r w:rsidR="00EE5711" w:rsidRPr="00BE0DAB">
        <w:rPr>
          <w:sz w:val="28"/>
          <w:szCs w:val="28"/>
          <w:highlight w:val="yellow"/>
        </w:rPr>
        <w:t>He considered the philosop</w:t>
      </w:r>
      <w:r w:rsidR="00EE5711" w:rsidRPr="00BE0DAB">
        <w:rPr>
          <w:sz w:val="28"/>
          <w:szCs w:val="28"/>
          <w:highlight w:val="yellow"/>
          <w:u w:val="single"/>
        </w:rPr>
        <w:t>her</w:t>
      </w:r>
      <w:r w:rsidR="00BE0DAB" w:rsidRPr="00BE0DAB">
        <w:rPr>
          <w:color w:val="FF0000"/>
          <w:sz w:val="28"/>
          <w:szCs w:val="28"/>
          <w:highlight w:val="yellow"/>
          <w:u w:val="single"/>
        </w:rPr>
        <w:t>’s</w:t>
      </w:r>
      <w:r w:rsidR="00EE5711" w:rsidRPr="00BE0DAB">
        <w:rPr>
          <w:sz w:val="28"/>
          <w:szCs w:val="28"/>
          <w:highlight w:val="yellow"/>
          <w:u w:val="single"/>
        </w:rPr>
        <w:t xml:space="preserve"> attempt </w:t>
      </w:r>
      <w:r w:rsidR="00EE5711" w:rsidRPr="00BE0DAB">
        <w:rPr>
          <w:sz w:val="28"/>
          <w:szCs w:val="28"/>
          <w:highlight w:val="yellow"/>
        </w:rPr>
        <w:t>to recognize something unrecognizable with the human sense which contradicts the concept of philosophy basically</w:t>
      </w:r>
      <w:proofErr w:type="gramStart"/>
      <w:r w:rsidR="00EE5711" w:rsidRPr="00BE0DAB">
        <w:rPr>
          <w:sz w:val="28"/>
          <w:szCs w:val="28"/>
          <w:highlight w:val="yellow"/>
        </w:rPr>
        <w:t>.</w:t>
      </w:r>
      <w:r w:rsidR="00BE0DAB">
        <w:rPr>
          <w:color w:val="FF0000"/>
          <w:sz w:val="28"/>
          <w:szCs w:val="28"/>
        </w:rPr>
        <w:t>(</w:t>
      </w:r>
      <w:proofErr w:type="gramEnd"/>
      <w:r w:rsidR="00BE0DAB">
        <w:rPr>
          <w:color w:val="FF0000"/>
          <w:sz w:val="28"/>
          <w:szCs w:val="28"/>
        </w:rPr>
        <w:t>FRAGMENT=incomplete structure)</w:t>
      </w:r>
    </w:p>
    <w:p w:rsidR="007C3DCD" w:rsidRDefault="007C3DCD">
      <w:pPr>
        <w:rPr>
          <w:rtl/>
        </w:rPr>
      </w:pPr>
    </w:p>
    <w:p w:rsidR="007C3DCD" w:rsidRDefault="007C3DCD"/>
    <w:p w:rsidR="00806DA0" w:rsidRPr="00806DA0" w:rsidRDefault="00806DA0" w:rsidP="00806DA0">
      <w:pPr>
        <w:rPr>
          <w:color w:val="FF0000"/>
          <w:sz w:val="28"/>
          <w:szCs w:val="28"/>
        </w:rPr>
      </w:pPr>
      <w:r w:rsidRPr="00806DA0">
        <w:rPr>
          <w:rFonts w:ascii="Arial" w:hAnsi="Arial" w:cs="Arial"/>
          <w:color w:val="FF0000"/>
          <w:sz w:val="28"/>
          <w:szCs w:val="28"/>
          <w:rtl/>
        </w:rPr>
        <w:lastRenderedPageBreak/>
        <w:t>كان</w:t>
      </w:r>
      <w:r w:rsidRPr="00806DA0">
        <w:rPr>
          <w:rFonts w:ascii="Arial" w:hAnsi="Arial" w:cs="Arial"/>
          <w:color w:val="FF0000"/>
          <w:sz w:val="28"/>
          <w:szCs w:val="28"/>
        </w:rPr>
        <w:t xml:space="preserve"> </w:t>
      </w:r>
      <w:r w:rsidRPr="00806DA0">
        <w:rPr>
          <w:rFonts w:ascii="Arial" w:hAnsi="Arial" w:cs="Arial"/>
          <w:color w:val="FF0000"/>
          <w:sz w:val="28"/>
          <w:szCs w:val="28"/>
          <w:rtl/>
        </w:rPr>
        <w:t>لتعمق الغزالى في دراسة التيارات الفكرية والفلسفية السابقة دور</w:t>
      </w:r>
      <w:r w:rsidRPr="00806DA0">
        <w:rPr>
          <w:rFonts w:ascii="Arial" w:hAnsi="Arial" w:cs="Arial" w:hint="cs"/>
          <w:color w:val="FF0000"/>
          <w:sz w:val="28"/>
          <w:szCs w:val="28"/>
          <w:rtl/>
        </w:rPr>
        <w:t xml:space="preserve">ا </w:t>
      </w:r>
      <w:r w:rsidRPr="00806DA0">
        <w:rPr>
          <w:rFonts w:ascii="Arial" w:hAnsi="Arial" w:cs="Arial"/>
          <w:color w:val="FF0000"/>
          <w:sz w:val="28"/>
          <w:szCs w:val="28"/>
          <w:rtl/>
        </w:rPr>
        <w:t xml:space="preserve"> سلبي</w:t>
      </w:r>
      <w:r w:rsidRPr="00806DA0">
        <w:rPr>
          <w:rFonts w:ascii="Arial" w:hAnsi="Arial" w:cs="Arial" w:hint="cs"/>
          <w:color w:val="FF0000"/>
          <w:sz w:val="28"/>
          <w:szCs w:val="28"/>
          <w:rtl/>
        </w:rPr>
        <w:t>ا</w:t>
      </w:r>
      <w:r w:rsidRPr="00806DA0">
        <w:rPr>
          <w:rFonts w:ascii="Arial" w:hAnsi="Arial" w:cs="Arial"/>
          <w:color w:val="FF0000"/>
          <w:sz w:val="28"/>
          <w:szCs w:val="28"/>
          <w:rtl/>
        </w:rPr>
        <w:t xml:space="preserve"> فبدلا من</w:t>
      </w:r>
      <w:r w:rsidRPr="00806DA0">
        <w:rPr>
          <w:rFonts w:ascii="Arial" w:hAnsi="Arial" w:cs="Arial"/>
          <w:color w:val="FF0000"/>
          <w:sz w:val="28"/>
          <w:szCs w:val="28"/>
        </w:rPr>
        <w:t xml:space="preserve"> </w:t>
      </w:r>
      <w:r w:rsidRPr="00806DA0">
        <w:rPr>
          <w:rFonts w:ascii="Arial" w:hAnsi="Arial" w:cs="Arial"/>
          <w:color w:val="FF0000"/>
          <w:sz w:val="28"/>
          <w:szCs w:val="28"/>
          <w:rtl/>
        </w:rPr>
        <w:t>إقترابه نحو اليقين بالخالق زاد إقترابه من الشك وإنتهى به الأمر بالإصابة بمرض</w:t>
      </w:r>
      <w:r w:rsidRPr="00806DA0">
        <w:rPr>
          <w:rFonts w:ascii="Arial" w:hAnsi="Arial" w:cs="Arial"/>
          <w:color w:val="FF0000"/>
          <w:sz w:val="28"/>
          <w:szCs w:val="28"/>
        </w:rPr>
        <w:t xml:space="preserve"> </w:t>
      </w:r>
      <w:r w:rsidRPr="00806DA0">
        <w:rPr>
          <w:rFonts w:ascii="Arial" w:hAnsi="Arial" w:cs="Arial"/>
          <w:color w:val="FF0000"/>
          <w:sz w:val="28"/>
          <w:szCs w:val="28"/>
          <w:rtl/>
        </w:rPr>
        <w:t>الكآبة وترك مهنة التدريس وكان في تلك الفترة من حياته مقتنعا ان الدليل الوحيد</w:t>
      </w:r>
    </w:p>
    <w:p w:rsidR="00806DA0" w:rsidRPr="00CA2FF7" w:rsidRDefault="00806DA0" w:rsidP="00806DA0">
      <w:pPr>
        <w:rPr>
          <w:sz w:val="28"/>
          <w:szCs w:val="28"/>
        </w:rPr>
      </w:pPr>
    </w:p>
    <w:p w:rsidR="00BE0DAB" w:rsidRDefault="00806DA0" w:rsidP="00806DA0">
      <w:pPr>
        <w:tabs>
          <w:tab w:val="left" w:pos="-58"/>
        </w:tabs>
        <w:jc w:val="right"/>
        <w:rPr>
          <w:sz w:val="28"/>
          <w:szCs w:val="28"/>
          <w:lang w:val="en-CA"/>
        </w:rPr>
      </w:pPr>
      <w:r w:rsidRPr="00CA2FF7">
        <w:rPr>
          <w:sz w:val="28"/>
          <w:szCs w:val="28"/>
          <w:rtl/>
        </w:rPr>
        <w:tab/>
      </w:r>
      <w:r w:rsidRPr="00CA2FF7">
        <w:rPr>
          <w:sz w:val="28"/>
          <w:szCs w:val="28"/>
          <w:lang w:val="en-CA"/>
        </w:rPr>
        <w:t>Al-</w:t>
      </w:r>
      <w:proofErr w:type="spellStart"/>
      <w:r w:rsidRPr="00CA2FF7">
        <w:rPr>
          <w:sz w:val="28"/>
          <w:szCs w:val="28"/>
          <w:lang w:val="en-CA"/>
        </w:rPr>
        <w:t>Ghazali</w:t>
      </w:r>
      <w:proofErr w:type="spellEnd"/>
      <w:r w:rsidRPr="00CA2FF7">
        <w:rPr>
          <w:sz w:val="28"/>
          <w:szCs w:val="28"/>
          <w:lang w:val="en-CA"/>
        </w:rPr>
        <w:t xml:space="preserve"> </w:t>
      </w:r>
      <w:r w:rsidRPr="00BE0DAB">
        <w:rPr>
          <w:color w:val="FF0000"/>
          <w:sz w:val="28"/>
          <w:szCs w:val="28"/>
          <w:highlight w:val="yellow"/>
          <w:lang w:val="en-CA"/>
        </w:rPr>
        <w:t>has</w:t>
      </w:r>
      <w:r w:rsidRPr="00CA2FF7">
        <w:rPr>
          <w:sz w:val="28"/>
          <w:szCs w:val="28"/>
          <w:lang w:val="en-CA"/>
        </w:rPr>
        <w:t xml:space="preserve"> a negative role on </w:t>
      </w:r>
      <w:r w:rsidRPr="00BE0DAB">
        <w:rPr>
          <w:color w:val="FF0000"/>
          <w:sz w:val="28"/>
          <w:szCs w:val="28"/>
          <w:highlight w:val="yellow"/>
          <w:lang w:val="en-CA"/>
        </w:rPr>
        <w:t>deepen</w:t>
      </w:r>
      <w:r w:rsidRPr="00CA2FF7">
        <w:rPr>
          <w:sz w:val="28"/>
          <w:szCs w:val="28"/>
          <w:lang w:val="en-CA"/>
        </w:rPr>
        <w:t xml:space="preserve"> previous study of intellectual and philosophical currents</w:t>
      </w:r>
      <w:r w:rsidR="00BE0DAB">
        <w:rPr>
          <w:b/>
          <w:bCs/>
          <w:color w:val="FF0000"/>
          <w:sz w:val="28"/>
          <w:szCs w:val="28"/>
          <w:lang w:val="en-CA"/>
        </w:rPr>
        <w:t>&gt;</w:t>
      </w:r>
      <w:r w:rsidR="00BE0DAB" w:rsidRPr="00BE0DAB">
        <w:rPr>
          <w:b/>
          <w:bCs/>
          <w:color w:val="FF0000"/>
          <w:sz w:val="36"/>
          <w:szCs w:val="36"/>
          <w:highlight w:val="yellow"/>
          <w:lang w:val="en-CA"/>
        </w:rPr>
        <w:t>Mistranslation</w:t>
      </w:r>
      <w:proofErr w:type="gramStart"/>
      <w:r w:rsidR="00BE0DAB" w:rsidRPr="00BE0DAB">
        <w:rPr>
          <w:b/>
          <w:bCs/>
          <w:color w:val="FF0000"/>
          <w:sz w:val="36"/>
          <w:szCs w:val="36"/>
          <w:highlight w:val="yellow"/>
          <w:lang w:val="en-CA"/>
        </w:rPr>
        <w:t>!!</w:t>
      </w:r>
      <w:r w:rsidRPr="00BE0DAB">
        <w:rPr>
          <w:sz w:val="36"/>
          <w:szCs w:val="36"/>
          <w:highlight w:val="yellow"/>
          <w:lang w:val="en-CA"/>
        </w:rPr>
        <w:t>.</w:t>
      </w:r>
      <w:proofErr w:type="gramEnd"/>
      <w:r w:rsidRPr="00BE0DAB">
        <w:rPr>
          <w:sz w:val="36"/>
          <w:szCs w:val="36"/>
          <w:lang w:val="en-CA"/>
        </w:rPr>
        <w:t xml:space="preserve"> </w:t>
      </w:r>
    </w:p>
    <w:p w:rsidR="00BE0DAB" w:rsidRDefault="00806DA0" w:rsidP="00BE0DAB">
      <w:pPr>
        <w:pStyle w:val="ListParagraph"/>
        <w:numPr>
          <w:ilvl w:val="0"/>
          <w:numId w:val="1"/>
        </w:numPr>
        <w:tabs>
          <w:tab w:val="left" w:pos="-58"/>
        </w:tabs>
        <w:jc w:val="right"/>
        <w:rPr>
          <w:color w:val="FF0000"/>
          <w:sz w:val="28"/>
          <w:szCs w:val="28"/>
          <w:lang w:val="en-CA"/>
        </w:rPr>
      </w:pPr>
      <w:r w:rsidRPr="00BE0DAB">
        <w:rPr>
          <w:sz w:val="28"/>
          <w:szCs w:val="28"/>
          <w:lang w:val="en-CA"/>
        </w:rPr>
        <w:t xml:space="preserve">Instead of approaching </w:t>
      </w:r>
      <w:proofErr w:type="gramStart"/>
      <w:r w:rsidRPr="00BE0DAB">
        <w:rPr>
          <w:sz w:val="28"/>
          <w:szCs w:val="28"/>
          <w:lang w:val="en-CA"/>
        </w:rPr>
        <w:t>into</w:t>
      </w:r>
      <w:r w:rsidR="00BE0DAB" w:rsidRPr="00BE0DAB">
        <w:rPr>
          <w:color w:val="FF0000"/>
          <w:sz w:val="28"/>
          <w:szCs w:val="28"/>
          <w:lang w:val="en-CA"/>
        </w:rPr>
        <w:t>(</w:t>
      </w:r>
      <w:proofErr w:type="gramEnd"/>
      <w:r w:rsidR="00BE0DAB" w:rsidRPr="00BE0DAB">
        <w:rPr>
          <w:color w:val="FF0000"/>
          <w:sz w:val="28"/>
          <w:szCs w:val="28"/>
          <w:lang w:val="en-CA"/>
        </w:rPr>
        <w:t>#)</w:t>
      </w:r>
      <w:r w:rsidRPr="00BE0DAB">
        <w:rPr>
          <w:sz w:val="28"/>
          <w:szCs w:val="28"/>
          <w:lang w:val="en-CA"/>
        </w:rPr>
        <w:t xml:space="preserve"> certainty of</w:t>
      </w:r>
      <w:r w:rsidR="00BE0DAB" w:rsidRPr="00BE0DAB">
        <w:rPr>
          <w:color w:val="FF0000"/>
          <w:sz w:val="28"/>
          <w:szCs w:val="28"/>
          <w:lang w:val="en-CA"/>
        </w:rPr>
        <w:t>(#)</w:t>
      </w:r>
      <w:r w:rsidRPr="00BE0DAB">
        <w:rPr>
          <w:sz w:val="28"/>
          <w:szCs w:val="28"/>
          <w:lang w:val="en-CA"/>
        </w:rPr>
        <w:t xml:space="preserve"> Creator, he turned into doubting and</w:t>
      </w:r>
      <w:r w:rsidRPr="00BE0DAB">
        <w:rPr>
          <w:color w:val="FF0000"/>
          <w:sz w:val="28"/>
          <w:szCs w:val="28"/>
          <w:lang w:val="en-CA"/>
        </w:rPr>
        <w:t xml:space="preserve"> </w:t>
      </w:r>
      <w:r w:rsidRPr="00BE0DAB">
        <w:rPr>
          <w:color w:val="FF0000"/>
          <w:sz w:val="28"/>
          <w:szCs w:val="28"/>
          <w:highlight w:val="yellow"/>
          <w:lang w:val="en-CA"/>
        </w:rPr>
        <w:t>ends</w:t>
      </w:r>
      <w:r w:rsidRPr="00BE0DAB">
        <w:rPr>
          <w:sz w:val="28"/>
          <w:szCs w:val="28"/>
          <w:lang w:val="en-CA"/>
        </w:rPr>
        <w:t xml:space="preserve"> to have a depression and </w:t>
      </w:r>
      <w:r w:rsidRPr="00BE0DAB">
        <w:rPr>
          <w:color w:val="FF0000"/>
          <w:sz w:val="28"/>
          <w:szCs w:val="28"/>
          <w:highlight w:val="yellow"/>
          <w:lang w:val="en-CA"/>
        </w:rPr>
        <w:t>leave</w:t>
      </w:r>
      <w:r w:rsidRPr="00BE0DAB">
        <w:rPr>
          <w:sz w:val="28"/>
          <w:szCs w:val="28"/>
          <w:lang w:val="en-CA"/>
        </w:rPr>
        <w:t xml:space="preserve"> the teaching profession</w:t>
      </w:r>
      <w:r w:rsidRPr="00BE0DAB">
        <w:rPr>
          <w:color w:val="FF0000"/>
          <w:sz w:val="28"/>
          <w:szCs w:val="28"/>
          <w:highlight w:val="yellow"/>
          <w:lang w:val="en-CA"/>
        </w:rPr>
        <w:t>. He convinced</w:t>
      </w:r>
      <w:r w:rsidRPr="00BE0DAB">
        <w:rPr>
          <w:color w:val="FF0000"/>
          <w:sz w:val="28"/>
          <w:szCs w:val="28"/>
          <w:lang w:val="en-CA"/>
        </w:rPr>
        <w:t xml:space="preserve"> </w:t>
      </w:r>
      <w:r w:rsidRPr="00BE0DAB">
        <w:rPr>
          <w:sz w:val="28"/>
          <w:szCs w:val="28"/>
          <w:lang w:val="en-CA"/>
        </w:rPr>
        <w:t xml:space="preserve">at that period of his life that the only </w:t>
      </w:r>
      <w:r w:rsidRPr="00BE0DAB">
        <w:rPr>
          <w:i/>
          <w:iCs/>
          <w:sz w:val="28"/>
          <w:szCs w:val="28"/>
          <w:u w:val="single"/>
          <w:lang w:val="en-CA"/>
        </w:rPr>
        <w:t>directory</w:t>
      </w:r>
      <w:r w:rsidRPr="00BE0DAB">
        <w:rPr>
          <w:sz w:val="28"/>
          <w:szCs w:val="28"/>
          <w:lang w:val="en-CA"/>
        </w:rPr>
        <w:t xml:space="preserve">  </w:t>
      </w:r>
      <w:r w:rsidR="00BE0DAB" w:rsidRPr="00BE0DAB">
        <w:rPr>
          <w:color w:val="FF0000"/>
          <w:sz w:val="28"/>
          <w:szCs w:val="28"/>
          <w:lang w:val="en-CA"/>
        </w:rPr>
        <w:t>*</w:t>
      </w:r>
    </w:p>
    <w:p w:rsidR="00BE0DAB" w:rsidRPr="00BE0DAB" w:rsidRDefault="00BE0DAB" w:rsidP="00BE0DAB">
      <w:pPr>
        <w:pStyle w:val="ListParagraph"/>
        <w:numPr>
          <w:ilvl w:val="0"/>
          <w:numId w:val="1"/>
        </w:numPr>
        <w:tabs>
          <w:tab w:val="left" w:pos="-58"/>
        </w:tabs>
        <w:jc w:val="right"/>
        <w:rPr>
          <w:color w:val="FF0000"/>
          <w:sz w:val="28"/>
          <w:szCs w:val="28"/>
          <w:lang w:val="en-CA"/>
        </w:rPr>
      </w:pPr>
      <w:r w:rsidRPr="00BE0DAB">
        <w:rPr>
          <w:color w:val="FF0000"/>
          <w:sz w:val="28"/>
          <w:szCs w:val="28"/>
          <w:lang w:val="en-CA"/>
        </w:rPr>
        <w:t xml:space="preserve"> verb tenses</w:t>
      </w:r>
    </w:p>
    <w:p w:rsidR="00806DA0" w:rsidRPr="00BE0DAB" w:rsidRDefault="00BE0DAB" w:rsidP="00BE0DAB">
      <w:pPr>
        <w:pStyle w:val="ListParagraph"/>
        <w:numPr>
          <w:ilvl w:val="0"/>
          <w:numId w:val="1"/>
        </w:numPr>
        <w:tabs>
          <w:tab w:val="left" w:pos="-58"/>
        </w:tabs>
        <w:jc w:val="right"/>
        <w:rPr>
          <w:color w:val="FF0000"/>
          <w:sz w:val="28"/>
          <w:szCs w:val="28"/>
          <w:lang w:val="en-CA"/>
        </w:rPr>
      </w:pPr>
      <w:r w:rsidRPr="00BE0DAB">
        <w:rPr>
          <w:color w:val="FF0000"/>
          <w:sz w:val="28"/>
          <w:szCs w:val="28"/>
          <w:lang w:val="en-CA"/>
        </w:rPr>
        <w:t>Passive voice structure</w:t>
      </w:r>
      <w:r w:rsidR="00806DA0" w:rsidRPr="00BE0DAB">
        <w:rPr>
          <w:color w:val="FF0000"/>
          <w:sz w:val="28"/>
          <w:szCs w:val="28"/>
          <w:lang w:val="en-CA"/>
        </w:rPr>
        <w:t xml:space="preserve">  </w:t>
      </w:r>
    </w:p>
    <w:p w:rsidR="00806DA0" w:rsidRDefault="00806DA0" w:rsidP="00806DA0">
      <w:pPr>
        <w:rPr>
          <w:sz w:val="28"/>
          <w:szCs w:val="28"/>
          <w:lang w:val="en-CA"/>
        </w:rPr>
      </w:pPr>
    </w:p>
    <w:p w:rsidR="00806DA0" w:rsidRPr="00BE0DAB" w:rsidRDefault="00806DA0" w:rsidP="00806DA0">
      <w:pPr>
        <w:jc w:val="right"/>
        <w:rPr>
          <w:color w:val="FF0000"/>
          <w:sz w:val="28"/>
          <w:szCs w:val="28"/>
          <w:lang w:val="en-CA"/>
        </w:rPr>
      </w:pPr>
      <w:r w:rsidRPr="00806DA0">
        <w:rPr>
          <w:color w:val="948A54" w:themeColor="background2" w:themeShade="80"/>
          <w:sz w:val="28"/>
          <w:szCs w:val="28"/>
          <w:lang w:val="en-CA"/>
        </w:rPr>
        <w:t>Glossary</w:t>
      </w:r>
      <w:proofErr w:type="gramStart"/>
      <w:r w:rsidRPr="00806DA0">
        <w:rPr>
          <w:color w:val="948A54" w:themeColor="background2" w:themeShade="80"/>
          <w:sz w:val="28"/>
          <w:szCs w:val="28"/>
          <w:lang w:val="en-CA"/>
        </w:rPr>
        <w:t>:</w:t>
      </w:r>
      <w:r w:rsidR="00BE0DAB">
        <w:rPr>
          <w:color w:val="FF0000"/>
          <w:sz w:val="28"/>
          <w:szCs w:val="28"/>
          <w:lang w:val="en-CA"/>
        </w:rPr>
        <w:t>??</w:t>
      </w:r>
      <w:proofErr w:type="gramEnd"/>
    </w:p>
    <w:p w:rsidR="00806DA0" w:rsidRPr="00BE0DAB" w:rsidRDefault="00806DA0" w:rsidP="00BE0DAB">
      <w:pPr>
        <w:jc w:val="right"/>
        <w:rPr>
          <w:sz w:val="28"/>
          <w:szCs w:val="28"/>
          <w:rtl/>
        </w:rPr>
      </w:pPr>
      <w:r w:rsidRPr="00806DA0">
        <w:rPr>
          <w:color w:val="948A54" w:themeColor="background2" w:themeShade="80"/>
          <w:sz w:val="28"/>
          <w:szCs w:val="28"/>
          <w:lang w:val="en-CA"/>
        </w:rPr>
        <w:t xml:space="preserve">Intellectual and philosophical currents                                     </w:t>
      </w:r>
      <w:r w:rsidRPr="00806DA0">
        <w:rPr>
          <w:rFonts w:hint="cs"/>
          <w:color w:val="948A54" w:themeColor="background2" w:themeShade="80"/>
          <w:sz w:val="28"/>
          <w:szCs w:val="28"/>
          <w:rtl/>
        </w:rPr>
        <w:t xml:space="preserve">       تيارات فكرية وفلسفية</w:t>
      </w:r>
      <w:r>
        <w:rPr>
          <w:rFonts w:hint="cs"/>
          <w:sz w:val="28"/>
          <w:szCs w:val="28"/>
          <w:rtl/>
        </w:rPr>
        <w:t xml:space="preserve"> </w:t>
      </w:r>
    </w:p>
    <w:p w:rsidR="00806DA0" w:rsidRDefault="00806DA0" w:rsidP="00806DA0">
      <w:pPr>
        <w:pStyle w:val="ecxmsonormal"/>
        <w:shd w:val="clear" w:color="auto" w:fill="FFFFFF"/>
        <w:bidi/>
        <w:jc w:val="both"/>
        <w:rPr>
          <w:rFonts w:ascii="Tahoma" w:hAnsi="Tahoma" w:cs="Tahoma"/>
          <w:color w:val="2A2A2A"/>
          <w:sz w:val="36"/>
          <w:szCs w:val="36"/>
        </w:rPr>
      </w:pPr>
      <w:r>
        <w:rPr>
          <w:rFonts w:ascii="Arial" w:hAnsi="Arial" w:cs="Arial"/>
          <w:color w:val="FF0000"/>
          <w:sz w:val="28"/>
          <w:szCs w:val="28"/>
          <w:rtl/>
        </w:rPr>
        <w:t>للوصول إلى اليقين بشأن وجود الخالق هو ملاقاته وجها لوجه بعد الموت .للخروج من هذه الأزمة بدأ الغزالي تدريجيا يقتنع إن هناك جانبا روحيا غير ملموس في الإنسانلايمكن تجاهله وبغض النظر عن منشأ هذا الجانب فإن هناك فصلا واضحا بين ما أسماه</w:t>
      </w:r>
      <w:r>
        <w:rPr>
          <w:rFonts w:ascii="Arial" w:hAnsi="Arial" w:cs="Arial"/>
          <w:color w:val="FF0000"/>
          <w:sz w:val="28"/>
          <w:szCs w:val="28"/>
        </w:rPr>
        <w:t xml:space="preserve"> "</w:t>
      </w:r>
      <w:r>
        <w:rPr>
          <w:rFonts w:ascii="Arial" w:hAnsi="Arial" w:cs="Arial"/>
          <w:color w:val="FF0000"/>
          <w:sz w:val="28"/>
          <w:szCs w:val="28"/>
          <w:rtl/>
        </w:rPr>
        <w:t>عالم الشهادة" و"عالم الملكوت"</w:t>
      </w:r>
      <w:r>
        <w:rPr>
          <w:rFonts w:ascii="Arial" w:hAnsi="Arial" w:cs="Arial"/>
          <w:color w:val="A0522D"/>
          <w:sz w:val="28"/>
          <w:szCs w:val="28"/>
          <w:rtl/>
        </w:rPr>
        <w:t xml:space="preserve"> </w:t>
      </w:r>
    </w:p>
    <w:p w:rsidR="00806DA0" w:rsidRDefault="00806DA0" w:rsidP="00806DA0">
      <w:pPr>
        <w:pStyle w:val="ecxmsonormal"/>
        <w:shd w:val="clear" w:color="auto" w:fill="FFFFFF"/>
        <w:bidi/>
        <w:jc w:val="both"/>
        <w:rPr>
          <w:rFonts w:ascii="Tahoma" w:hAnsi="Tahoma" w:cs="Tahoma"/>
          <w:color w:val="2A2A2A"/>
          <w:sz w:val="36"/>
          <w:szCs w:val="36"/>
          <w:rtl/>
        </w:rPr>
      </w:pPr>
      <w:r>
        <w:rPr>
          <w:rFonts w:ascii="Arial" w:hAnsi="Arial" w:cs="Arial"/>
          <w:color w:val="A0522D"/>
          <w:sz w:val="28"/>
          <w:szCs w:val="28"/>
        </w:rPr>
        <w:t> </w:t>
      </w:r>
    </w:p>
    <w:p w:rsidR="00806DA0" w:rsidRPr="00806DA0" w:rsidRDefault="00806DA0" w:rsidP="00BE0DAB">
      <w:pPr>
        <w:pStyle w:val="ecxmsonormal"/>
        <w:shd w:val="clear" w:color="auto" w:fill="FFFFFF"/>
        <w:bidi/>
        <w:spacing w:line="276" w:lineRule="auto"/>
        <w:jc w:val="right"/>
        <w:rPr>
          <w:rFonts w:ascii="Arial" w:hAnsi="Arial" w:cs="Arial"/>
          <w:color w:val="000000" w:themeColor="text1"/>
          <w:sz w:val="28"/>
          <w:szCs w:val="28"/>
          <w:rtl/>
        </w:rPr>
      </w:pPr>
      <w:proofErr w:type="gramStart"/>
      <w:r>
        <w:rPr>
          <w:rFonts w:ascii="Arial" w:hAnsi="Arial" w:cs="Arial"/>
          <w:color w:val="A0522D"/>
          <w:sz w:val="28"/>
          <w:szCs w:val="28"/>
        </w:rPr>
        <w:t>t</w:t>
      </w:r>
      <w:r w:rsidRPr="00806DA0">
        <w:rPr>
          <w:rFonts w:ascii="Arial" w:hAnsi="Arial" w:cs="Arial"/>
          <w:color w:val="000000" w:themeColor="text1"/>
          <w:sz w:val="28"/>
          <w:szCs w:val="28"/>
        </w:rPr>
        <w:t>o</w:t>
      </w:r>
      <w:proofErr w:type="gramEnd"/>
      <w:r w:rsidRPr="00806DA0">
        <w:rPr>
          <w:rFonts w:ascii="Arial" w:hAnsi="Arial" w:cs="Arial"/>
          <w:color w:val="000000" w:themeColor="text1"/>
          <w:sz w:val="28"/>
          <w:szCs w:val="28"/>
        </w:rPr>
        <w:t xml:space="preserve"> reach</w:t>
      </w:r>
      <w:r w:rsidR="00BE0DAB">
        <w:rPr>
          <w:rFonts w:ascii="Arial" w:hAnsi="Arial" w:cs="Arial"/>
          <w:color w:val="FF0000"/>
          <w:sz w:val="28"/>
          <w:szCs w:val="28"/>
        </w:rPr>
        <w:t>#</w:t>
      </w:r>
      <w:r w:rsidRPr="00806DA0">
        <w:rPr>
          <w:rFonts w:ascii="Arial" w:hAnsi="Arial" w:cs="Arial"/>
          <w:color w:val="000000" w:themeColor="text1"/>
          <w:sz w:val="28"/>
          <w:szCs w:val="28"/>
        </w:rPr>
        <w:t xml:space="preserve"> certainty about the existence of the </w:t>
      </w:r>
      <w:r w:rsidR="00BE0DAB">
        <w:rPr>
          <w:rFonts w:ascii="Arial" w:hAnsi="Arial" w:cs="Arial"/>
          <w:color w:val="FF0000"/>
          <w:sz w:val="28"/>
          <w:szCs w:val="28"/>
        </w:rPr>
        <w:t>C</w:t>
      </w:r>
      <w:r w:rsidRPr="00806DA0">
        <w:rPr>
          <w:rFonts w:ascii="Arial" w:hAnsi="Arial" w:cs="Arial"/>
          <w:color w:val="000000" w:themeColor="text1"/>
          <w:sz w:val="28"/>
          <w:szCs w:val="28"/>
        </w:rPr>
        <w:t xml:space="preserve">reator is to meet him face to face after death. In order to </w:t>
      </w:r>
      <w:r w:rsidRPr="00BE0DAB">
        <w:rPr>
          <w:rFonts w:ascii="Arial" w:hAnsi="Arial" w:cs="Arial"/>
          <w:color w:val="FF0000"/>
          <w:sz w:val="28"/>
          <w:szCs w:val="28"/>
          <w:u w:val="single"/>
        </w:rPr>
        <w:t>depart</w:t>
      </w:r>
      <w:r w:rsidRPr="00BE0DAB">
        <w:rPr>
          <w:rFonts w:ascii="Arial" w:hAnsi="Arial" w:cs="Arial"/>
          <w:color w:val="000000" w:themeColor="text1"/>
          <w:sz w:val="28"/>
          <w:szCs w:val="28"/>
          <w:u w:val="single"/>
        </w:rPr>
        <w:t xml:space="preserve"> from this </w:t>
      </w:r>
      <w:proofErr w:type="gramStart"/>
      <w:r w:rsidRPr="00BE0DAB">
        <w:rPr>
          <w:rFonts w:ascii="Arial" w:hAnsi="Arial" w:cs="Arial"/>
          <w:color w:val="FF0000"/>
          <w:sz w:val="28"/>
          <w:szCs w:val="28"/>
          <w:u w:val="single"/>
        </w:rPr>
        <w:t>crisis</w:t>
      </w:r>
      <w:r w:rsidR="00BE0DAB">
        <w:rPr>
          <w:rFonts w:ascii="Arial" w:hAnsi="Arial" w:cs="Arial"/>
          <w:color w:val="FF0000"/>
          <w:sz w:val="28"/>
          <w:szCs w:val="28"/>
        </w:rPr>
        <w:t>(</w:t>
      </w:r>
      <w:proofErr w:type="gramEnd"/>
      <w:r w:rsidR="00BE0DAB">
        <w:rPr>
          <w:rFonts w:ascii="Arial" w:hAnsi="Arial" w:cs="Arial"/>
          <w:color w:val="FF0000"/>
          <w:sz w:val="28"/>
          <w:szCs w:val="28"/>
        </w:rPr>
        <w:t>do NOT collocate)</w:t>
      </w:r>
      <w:r w:rsidRPr="00806DA0">
        <w:rPr>
          <w:rFonts w:ascii="Arial" w:hAnsi="Arial" w:cs="Arial"/>
          <w:color w:val="000000" w:themeColor="text1"/>
          <w:sz w:val="28"/>
          <w:szCs w:val="28"/>
        </w:rPr>
        <w:t xml:space="preserve">, Al </w:t>
      </w:r>
      <w:proofErr w:type="spellStart"/>
      <w:r w:rsidRPr="00806DA0">
        <w:rPr>
          <w:rFonts w:ascii="Arial" w:hAnsi="Arial" w:cs="Arial"/>
          <w:color w:val="000000" w:themeColor="text1"/>
          <w:sz w:val="28"/>
          <w:szCs w:val="28"/>
        </w:rPr>
        <w:t>Gazali</w:t>
      </w:r>
      <w:proofErr w:type="spellEnd"/>
      <w:r w:rsidRPr="00806DA0">
        <w:rPr>
          <w:rFonts w:ascii="Arial" w:hAnsi="Arial" w:cs="Arial"/>
          <w:color w:val="000000" w:themeColor="text1"/>
          <w:sz w:val="28"/>
          <w:szCs w:val="28"/>
        </w:rPr>
        <w:t xml:space="preserve"> started gradually to be convinced that there is an abstract spiritual aspect in the human being that could be overlooked. </w:t>
      </w:r>
      <w:r w:rsidRPr="00C65A5C">
        <w:rPr>
          <w:rFonts w:ascii="Arial" w:hAnsi="Arial" w:cs="Arial"/>
          <w:color w:val="FF0000"/>
          <w:sz w:val="28"/>
          <w:szCs w:val="28"/>
          <w:highlight w:val="yellow"/>
        </w:rPr>
        <w:t>In despite t</w:t>
      </w:r>
      <w:r w:rsidRPr="00806DA0">
        <w:rPr>
          <w:rFonts w:ascii="Arial" w:hAnsi="Arial" w:cs="Arial"/>
          <w:color w:val="000000" w:themeColor="text1"/>
          <w:sz w:val="28"/>
          <w:szCs w:val="28"/>
        </w:rPr>
        <w:t xml:space="preserve">he origin of this aspect, there is a clear separation between what he named </w:t>
      </w:r>
      <w:r w:rsidRPr="00C65A5C">
        <w:rPr>
          <w:rFonts w:ascii="Arial" w:hAnsi="Arial" w:cs="Arial"/>
          <w:color w:val="FF0000"/>
          <w:sz w:val="28"/>
          <w:szCs w:val="28"/>
          <w:highlight w:val="yellow"/>
        </w:rPr>
        <w:t>"</w:t>
      </w:r>
      <w:proofErr w:type="spellStart"/>
      <w:r w:rsidRPr="00C65A5C">
        <w:rPr>
          <w:rFonts w:ascii="Arial" w:hAnsi="Arial" w:cs="Arial"/>
          <w:color w:val="FF0000"/>
          <w:sz w:val="28"/>
          <w:szCs w:val="28"/>
          <w:highlight w:val="yellow"/>
        </w:rPr>
        <w:t>Alam-Alshahada</w:t>
      </w:r>
      <w:proofErr w:type="spellEnd"/>
      <w:r w:rsidRPr="00C65A5C">
        <w:rPr>
          <w:rFonts w:ascii="Arial" w:hAnsi="Arial" w:cs="Arial"/>
          <w:color w:val="FF0000"/>
          <w:sz w:val="28"/>
          <w:szCs w:val="28"/>
          <w:highlight w:val="yellow"/>
        </w:rPr>
        <w:t>" and "</w:t>
      </w:r>
      <w:proofErr w:type="spellStart"/>
      <w:r w:rsidRPr="00C65A5C">
        <w:rPr>
          <w:rFonts w:ascii="Arial" w:hAnsi="Arial" w:cs="Arial"/>
          <w:color w:val="FF0000"/>
          <w:sz w:val="28"/>
          <w:szCs w:val="28"/>
          <w:highlight w:val="yellow"/>
        </w:rPr>
        <w:t>Alam-Almalakot</w:t>
      </w:r>
      <w:proofErr w:type="spellEnd"/>
      <w:r w:rsidRPr="00C65A5C">
        <w:rPr>
          <w:rFonts w:ascii="Arial" w:hAnsi="Arial" w:cs="Arial"/>
          <w:color w:val="FF0000"/>
          <w:sz w:val="28"/>
          <w:szCs w:val="28"/>
          <w:highlight w:val="yellow"/>
        </w:rPr>
        <w:t>"</w:t>
      </w:r>
      <w:proofErr w:type="gramStart"/>
      <w:r w:rsidRPr="00C65A5C">
        <w:rPr>
          <w:rFonts w:ascii="Arial" w:hAnsi="Arial" w:cs="Arial"/>
          <w:color w:val="FF0000"/>
          <w:sz w:val="28"/>
          <w:szCs w:val="28"/>
          <w:highlight w:val="yellow"/>
        </w:rPr>
        <w:t>.</w:t>
      </w:r>
      <w:r w:rsidR="00C65A5C">
        <w:rPr>
          <w:rFonts w:ascii="Arial" w:hAnsi="Arial" w:cs="Arial"/>
          <w:color w:val="FF0000"/>
          <w:sz w:val="28"/>
          <w:szCs w:val="28"/>
        </w:rPr>
        <w:t>????????????????????</w:t>
      </w:r>
      <w:proofErr w:type="gramEnd"/>
      <w:r w:rsidRPr="00806DA0">
        <w:rPr>
          <w:rFonts w:ascii="Arial" w:hAnsi="Arial" w:cs="Arial"/>
          <w:color w:val="000000" w:themeColor="text1"/>
          <w:sz w:val="28"/>
          <w:szCs w:val="28"/>
        </w:rPr>
        <w:t xml:space="preserve"> </w:t>
      </w:r>
    </w:p>
    <w:p w:rsidR="00806DA0" w:rsidRPr="00806DA0" w:rsidRDefault="00806DA0" w:rsidP="00806DA0">
      <w:pPr>
        <w:pStyle w:val="ecxmsonormal"/>
        <w:shd w:val="clear" w:color="auto" w:fill="FFFFFF"/>
        <w:bidi/>
        <w:spacing w:line="276" w:lineRule="auto"/>
        <w:jc w:val="right"/>
        <w:rPr>
          <w:rFonts w:ascii="Arial" w:hAnsi="Arial" w:cs="Arial"/>
          <w:color w:val="000000" w:themeColor="text1"/>
          <w:sz w:val="28"/>
          <w:szCs w:val="28"/>
          <w:rtl/>
        </w:rPr>
      </w:pPr>
      <w:r w:rsidRPr="00806DA0">
        <w:rPr>
          <w:rFonts w:ascii="Arial" w:hAnsi="Arial" w:cs="Arial"/>
          <w:color w:val="000000" w:themeColor="text1"/>
          <w:sz w:val="28"/>
          <w:szCs w:val="28"/>
          <w:rtl/>
        </w:rPr>
        <w:t> </w:t>
      </w:r>
    </w:p>
    <w:p w:rsidR="00806DA0" w:rsidRDefault="00806DA0" w:rsidP="00806DA0">
      <w:pPr>
        <w:pStyle w:val="ecxmsonormal"/>
        <w:shd w:val="clear" w:color="auto" w:fill="FFFFFF"/>
        <w:bidi/>
        <w:jc w:val="right"/>
        <w:rPr>
          <w:rFonts w:ascii="Tahoma" w:hAnsi="Tahoma" w:cs="Tahoma"/>
          <w:color w:val="2A2A2A"/>
          <w:sz w:val="36"/>
          <w:szCs w:val="36"/>
          <w:rtl/>
        </w:rPr>
      </w:pPr>
      <w:r>
        <w:rPr>
          <w:rFonts w:ascii="Arial" w:hAnsi="Arial" w:cs="Arial"/>
          <w:color w:val="A0522D"/>
          <w:sz w:val="28"/>
          <w:szCs w:val="28"/>
          <w:rtl/>
        </w:rPr>
        <w:t> </w:t>
      </w:r>
    </w:p>
    <w:p w:rsidR="00806DA0" w:rsidRPr="00806DA0" w:rsidRDefault="00806DA0" w:rsidP="00806DA0">
      <w:pPr>
        <w:pStyle w:val="ecxmsonormal"/>
        <w:shd w:val="clear" w:color="auto" w:fill="FFFFFF"/>
        <w:bidi/>
        <w:jc w:val="right"/>
        <w:rPr>
          <w:rFonts w:ascii="Tahoma" w:hAnsi="Tahoma" w:cs="Tahoma"/>
          <w:color w:val="948A54" w:themeColor="background2" w:themeShade="80"/>
          <w:sz w:val="36"/>
          <w:szCs w:val="36"/>
          <w:rtl/>
        </w:rPr>
      </w:pPr>
      <w:r w:rsidRPr="00806DA0">
        <w:rPr>
          <w:rFonts w:ascii="Arial" w:hAnsi="Arial" w:cs="Arial"/>
          <w:color w:val="948A54" w:themeColor="background2" w:themeShade="80"/>
          <w:sz w:val="36"/>
          <w:szCs w:val="36"/>
        </w:rPr>
        <w:lastRenderedPageBreak/>
        <w:t>Glossary:</w:t>
      </w:r>
    </w:p>
    <w:p w:rsidR="00806DA0" w:rsidRPr="00806DA0" w:rsidRDefault="00806DA0" w:rsidP="00806DA0">
      <w:pPr>
        <w:pStyle w:val="ecxmsonormal"/>
        <w:shd w:val="clear" w:color="auto" w:fill="FFFFFF"/>
        <w:bidi/>
        <w:jc w:val="right"/>
        <w:rPr>
          <w:rFonts w:ascii="Tahoma" w:hAnsi="Tahoma" w:cs="Tahoma"/>
          <w:color w:val="948A54" w:themeColor="background2" w:themeShade="80"/>
          <w:sz w:val="36"/>
          <w:szCs w:val="36"/>
          <w:rtl/>
        </w:rPr>
      </w:pPr>
      <w:r w:rsidRPr="00806DA0">
        <w:rPr>
          <w:rFonts w:ascii="Arial" w:hAnsi="Arial" w:cs="Arial"/>
          <w:color w:val="948A54" w:themeColor="background2" w:themeShade="80"/>
          <w:sz w:val="28"/>
          <w:szCs w:val="28"/>
        </w:rPr>
        <w:t> </w:t>
      </w:r>
    </w:p>
    <w:p w:rsidR="00806DA0" w:rsidRPr="00806DA0" w:rsidRDefault="00806DA0" w:rsidP="00806DA0">
      <w:pPr>
        <w:pStyle w:val="ecxmsonormal"/>
        <w:shd w:val="clear" w:color="auto" w:fill="FFFFFF"/>
        <w:bidi/>
        <w:jc w:val="right"/>
        <w:rPr>
          <w:rFonts w:ascii="Tahoma" w:hAnsi="Tahoma" w:cs="Tahoma"/>
          <w:color w:val="948A54" w:themeColor="background2" w:themeShade="80"/>
          <w:sz w:val="36"/>
          <w:szCs w:val="36"/>
          <w:rtl/>
        </w:rPr>
      </w:pPr>
      <w:r w:rsidRPr="00806DA0">
        <w:rPr>
          <w:rFonts w:ascii="Arial" w:hAnsi="Arial" w:cs="Arial"/>
          <w:color w:val="948A54" w:themeColor="background2" w:themeShade="80"/>
          <w:sz w:val="28"/>
          <w:szCs w:val="28"/>
          <w:rtl/>
        </w:rPr>
        <w:t xml:space="preserve">تدريجيا ً : </w:t>
      </w:r>
      <w:r w:rsidRPr="00806DA0">
        <w:rPr>
          <w:rFonts w:ascii="Arial" w:hAnsi="Arial" w:cs="Arial"/>
          <w:color w:val="948A54" w:themeColor="background2" w:themeShade="80"/>
          <w:sz w:val="28"/>
          <w:szCs w:val="28"/>
        </w:rPr>
        <w:t>Gradually</w:t>
      </w:r>
    </w:p>
    <w:p w:rsidR="00806DA0" w:rsidRPr="00806DA0" w:rsidRDefault="00806DA0" w:rsidP="00806DA0">
      <w:pPr>
        <w:pStyle w:val="ecxmsonormal"/>
        <w:shd w:val="clear" w:color="auto" w:fill="FFFFFF"/>
        <w:bidi/>
        <w:jc w:val="right"/>
        <w:rPr>
          <w:rFonts w:ascii="Tahoma" w:hAnsi="Tahoma" w:cs="Tahoma"/>
          <w:color w:val="948A54" w:themeColor="background2" w:themeShade="80"/>
          <w:sz w:val="36"/>
          <w:szCs w:val="36"/>
          <w:rtl/>
        </w:rPr>
      </w:pPr>
      <w:r w:rsidRPr="00806DA0">
        <w:rPr>
          <w:rFonts w:ascii="Arial" w:hAnsi="Arial" w:cs="Arial"/>
          <w:color w:val="948A54" w:themeColor="background2" w:themeShade="80"/>
          <w:sz w:val="28"/>
          <w:szCs w:val="28"/>
          <w:rtl/>
        </w:rPr>
        <w:t xml:space="preserve">خروج : </w:t>
      </w:r>
      <w:r w:rsidRPr="00806DA0">
        <w:rPr>
          <w:rFonts w:ascii="Arial" w:hAnsi="Arial" w:cs="Arial"/>
          <w:color w:val="948A54" w:themeColor="background2" w:themeShade="80"/>
          <w:sz w:val="28"/>
          <w:szCs w:val="28"/>
        </w:rPr>
        <w:t>Depart</w:t>
      </w:r>
    </w:p>
    <w:p w:rsidR="00806DA0" w:rsidRDefault="00806DA0" w:rsidP="00806DA0">
      <w:pPr>
        <w:pStyle w:val="ecxmsonormal"/>
        <w:shd w:val="clear" w:color="auto" w:fill="FFFFFF"/>
        <w:bidi/>
        <w:jc w:val="right"/>
        <w:rPr>
          <w:rFonts w:ascii="Tahoma" w:hAnsi="Tahoma" w:cs="Tahoma"/>
          <w:color w:val="2A2A2A"/>
          <w:sz w:val="36"/>
          <w:szCs w:val="36"/>
          <w:rtl/>
        </w:rPr>
      </w:pPr>
      <w:r w:rsidRPr="00806DA0">
        <w:rPr>
          <w:rFonts w:ascii="Arial" w:hAnsi="Arial" w:cs="Arial"/>
          <w:color w:val="948A54" w:themeColor="background2" w:themeShade="80"/>
          <w:sz w:val="28"/>
          <w:szCs w:val="28"/>
          <w:rtl/>
        </w:rPr>
        <w:t xml:space="preserve">منشأ : </w:t>
      </w:r>
      <w:r w:rsidRPr="00806DA0">
        <w:rPr>
          <w:rFonts w:ascii="Arial" w:hAnsi="Arial" w:cs="Arial"/>
          <w:color w:val="948A54" w:themeColor="background2" w:themeShade="80"/>
          <w:sz w:val="28"/>
          <w:szCs w:val="28"/>
        </w:rPr>
        <w:t>Origin</w:t>
      </w:r>
    </w:p>
    <w:p w:rsidR="00806DA0" w:rsidRDefault="00806DA0" w:rsidP="00806DA0">
      <w:pPr>
        <w:pStyle w:val="ecxmsonormal"/>
        <w:shd w:val="clear" w:color="auto" w:fill="FFFFFF"/>
        <w:bidi/>
        <w:jc w:val="right"/>
        <w:rPr>
          <w:rFonts w:ascii="Tahoma" w:hAnsi="Tahoma" w:cs="Tahoma"/>
          <w:color w:val="2A2A2A"/>
          <w:sz w:val="36"/>
          <w:szCs w:val="36"/>
          <w:rtl/>
        </w:rPr>
      </w:pPr>
    </w:p>
    <w:p w:rsidR="00806DA0" w:rsidRDefault="00806DA0" w:rsidP="00806DA0">
      <w:pPr>
        <w:pStyle w:val="ecxmsonormal"/>
        <w:shd w:val="clear" w:color="auto" w:fill="FFFFFF"/>
        <w:bidi/>
        <w:jc w:val="right"/>
        <w:rPr>
          <w:rFonts w:ascii="Tahoma" w:hAnsi="Tahoma" w:cs="Tahoma"/>
          <w:color w:val="2A2A2A"/>
          <w:sz w:val="36"/>
          <w:szCs w:val="36"/>
          <w:rtl/>
        </w:rPr>
      </w:pPr>
    </w:p>
    <w:p w:rsidR="00806DA0" w:rsidRDefault="00806DA0">
      <w:pPr>
        <w:rPr>
          <w:rtl/>
        </w:rPr>
      </w:pPr>
    </w:p>
    <w:p w:rsidR="00806DA0" w:rsidRPr="00806DA0" w:rsidRDefault="00806DA0" w:rsidP="00806DA0">
      <w:pPr>
        <w:shd w:val="clear" w:color="auto" w:fill="FFFFFF"/>
        <w:bidi w:val="0"/>
        <w:spacing w:after="0" w:line="240" w:lineRule="auto"/>
        <w:jc w:val="right"/>
        <w:rPr>
          <w:rFonts w:ascii="Arial" w:eastAsia="Times New Roman" w:hAnsi="Arial" w:cs="Arial"/>
          <w:color w:val="FF0000"/>
          <w:sz w:val="28"/>
          <w:szCs w:val="28"/>
        </w:rPr>
      </w:pPr>
      <w:r w:rsidRPr="00806DA0">
        <w:rPr>
          <w:rFonts w:ascii="Arial" w:eastAsia="Times New Roman" w:hAnsi="Arial" w:cs="Arial"/>
          <w:color w:val="FF0000"/>
          <w:sz w:val="28"/>
          <w:szCs w:val="28"/>
          <w:rtl/>
        </w:rPr>
        <w:t>و يقصد به الجزء الظاهر المحسوس والخاضع لقوانين الفيزياء مع الجزء المعنوي الغير ملموس , استخلص الغزالي فكرة أنه من المستحيل تطبيق قوانين الجزء المرئي من  الانسان لفهم طبيعة الجزء المعنوي.</w:t>
      </w:r>
    </w:p>
    <w:p w:rsidR="00806DA0" w:rsidRDefault="00806DA0" w:rsidP="00806DA0">
      <w:pPr>
        <w:shd w:val="clear" w:color="auto" w:fill="FFFFFF"/>
        <w:bidi w:val="0"/>
        <w:spacing w:after="105" w:line="240" w:lineRule="auto"/>
        <w:rPr>
          <w:rFonts w:ascii="Arial" w:eastAsia="Times New Roman" w:hAnsi="Arial" w:cs="Arial"/>
          <w:color w:val="000000" w:themeColor="text1"/>
          <w:sz w:val="28"/>
          <w:szCs w:val="28"/>
        </w:rPr>
      </w:pPr>
      <w:r w:rsidRPr="00806DA0">
        <w:rPr>
          <w:rFonts w:ascii="Arial" w:eastAsia="Times New Roman" w:hAnsi="Arial" w:cs="Arial"/>
          <w:color w:val="FF0000"/>
          <w:sz w:val="28"/>
          <w:szCs w:val="28"/>
        </w:rPr>
        <w:br/>
      </w:r>
      <w:proofErr w:type="gramStart"/>
      <w:r w:rsidRPr="00806DA0">
        <w:rPr>
          <w:rFonts w:ascii="Arial" w:eastAsia="Times New Roman" w:hAnsi="Arial" w:cs="Arial"/>
          <w:color w:val="000000" w:themeColor="text1"/>
          <w:sz w:val="28"/>
          <w:szCs w:val="28"/>
        </w:rPr>
        <w:t>it</w:t>
      </w:r>
      <w:proofErr w:type="gramEnd"/>
      <w:r w:rsidRPr="00806DA0">
        <w:rPr>
          <w:rFonts w:ascii="Arial" w:eastAsia="Times New Roman" w:hAnsi="Arial" w:cs="Arial"/>
          <w:color w:val="000000" w:themeColor="text1"/>
          <w:sz w:val="28"/>
          <w:szCs w:val="28"/>
        </w:rPr>
        <w:t xml:space="preserve"> means the invisible and perceptible part that is governed by the laws of physics with the </w:t>
      </w:r>
      <w:proofErr w:type="spellStart"/>
      <w:r w:rsidRPr="00806DA0">
        <w:rPr>
          <w:rFonts w:ascii="Arial" w:eastAsia="Times New Roman" w:hAnsi="Arial" w:cs="Arial"/>
          <w:color w:val="000000" w:themeColor="text1"/>
          <w:sz w:val="28"/>
          <w:szCs w:val="28"/>
        </w:rPr>
        <w:t>the</w:t>
      </w:r>
      <w:proofErr w:type="spellEnd"/>
      <w:r w:rsidRPr="00806DA0">
        <w:rPr>
          <w:rFonts w:ascii="Arial" w:eastAsia="Times New Roman" w:hAnsi="Arial" w:cs="Arial"/>
          <w:color w:val="000000" w:themeColor="text1"/>
          <w:sz w:val="28"/>
          <w:szCs w:val="28"/>
        </w:rPr>
        <w:t xml:space="preserve"> moral and non-tangible part. </w:t>
      </w:r>
      <w:proofErr w:type="spellStart"/>
      <w:r w:rsidRPr="00806DA0">
        <w:rPr>
          <w:rFonts w:ascii="Arial" w:eastAsia="Times New Roman" w:hAnsi="Arial" w:cs="Arial"/>
          <w:color w:val="000000" w:themeColor="text1"/>
          <w:sz w:val="28"/>
          <w:szCs w:val="28"/>
        </w:rPr>
        <w:t>Alghazali</w:t>
      </w:r>
      <w:proofErr w:type="spellEnd"/>
      <w:r w:rsidRPr="00806DA0">
        <w:rPr>
          <w:rFonts w:ascii="Arial" w:eastAsia="Times New Roman" w:hAnsi="Arial" w:cs="Arial"/>
          <w:color w:val="000000" w:themeColor="text1"/>
          <w:sz w:val="28"/>
          <w:szCs w:val="28"/>
        </w:rPr>
        <w:t xml:space="preserve"> concluded to the idea that it is impossible to apply the laws of the visible part of human to understand the nature of the moral one.</w:t>
      </w:r>
    </w:p>
    <w:p w:rsidR="00806DA0" w:rsidRDefault="00806DA0" w:rsidP="00806DA0">
      <w:pPr>
        <w:shd w:val="clear" w:color="auto" w:fill="FFFFFF"/>
        <w:bidi w:val="0"/>
        <w:spacing w:after="105" w:line="240" w:lineRule="auto"/>
        <w:rPr>
          <w:rFonts w:ascii="Arial" w:eastAsia="Times New Roman" w:hAnsi="Arial" w:cs="Arial"/>
          <w:color w:val="000000" w:themeColor="text1"/>
          <w:sz w:val="28"/>
          <w:szCs w:val="28"/>
        </w:rPr>
      </w:pPr>
    </w:p>
    <w:p w:rsidR="00806DA0" w:rsidRDefault="00806DA0" w:rsidP="00806DA0">
      <w:pPr>
        <w:shd w:val="clear" w:color="auto" w:fill="FFFFFF"/>
        <w:bidi w:val="0"/>
        <w:spacing w:after="105" w:line="240" w:lineRule="auto"/>
        <w:rPr>
          <w:rFonts w:ascii="Arial" w:eastAsia="Times New Roman" w:hAnsi="Arial" w:cs="Arial"/>
          <w:color w:val="948A54" w:themeColor="background2" w:themeShade="80"/>
          <w:sz w:val="28"/>
          <w:szCs w:val="28"/>
        </w:rPr>
      </w:pPr>
      <w:r w:rsidRPr="00806DA0">
        <w:rPr>
          <w:rFonts w:ascii="Arial" w:eastAsia="Times New Roman" w:hAnsi="Arial" w:cs="Arial"/>
          <w:color w:val="948A54" w:themeColor="background2" w:themeShade="80"/>
          <w:sz w:val="28"/>
          <w:szCs w:val="28"/>
        </w:rPr>
        <w:t>Glossary</w:t>
      </w:r>
      <w:r w:rsidRPr="00806DA0">
        <w:rPr>
          <w:rFonts w:ascii="Arial" w:eastAsia="Times New Roman" w:hAnsi="Arial" w:cs="Arial"/>
          <w:color w:val="948A54" w:themeColor="background2" w:themeShade="80"/>
          <w:sz w:val="28"/>
          <w:szCs w:val="28"/>
        </w:rPr>
        <w:br/>
      </w:r>
      <w:r w:rsidRPr="00806DA0">
        <w:rPr>
          <w:rFonts w:ascii="Arial" w:eastAsia="Times New Roman" w:hAnsi="Arial" w:cs="Arial"/>
          <w:color w:val="948A54" w:themeColor="background2" w:themeShade="80"/>
          <w:sz w:val="28"/>
          <w:szCs w:val="28"/>
        </w:rPr>
        <w:br/>
      </w:r>
      <w:proofErr w:type="gramStart"/>
      <w:r w:rsidRPr="00806DA0">
        <w:rPr>
          <w:rFonts w:ascii="Arial" w:eastAsia="Times New Roman" w:hAnsi="Arial" w:cs="Arial"/>
          <w:color w:val="948A54" w:themeColor="background2" w:themeShade="80"/>
          <w:sz w:val="28"/>
          <w:szCs w:val="28"/>
        </w:rPr>
        <w:t>moral :</w:t>
      </w:r>
      <w:r w:rsidRPr="00806DA0">
        <w:rPr>
          <w:rFonts w:ascii="Arial" w:eastAsia="Times New Roman" w:hAnsi="Arial" w:cs="Arial"/>
          <w:color w:val="948A54" w:themeColor="background2" w:themeShade="80"/>
          <w:sz w:val="28"/>
          <w:szCs w:val="28"/>
          <w:rtl/>
        </w:rPr>
        <w:t>معنوي</w:t>
      </w:r>
      <w:proofErr w:type="gramEnd"/>
      <w:r w:rsidRPr="00806DA0">
        <w:rPr>
          <w:rFonts w:ascii="Arial" w:eastAsia="Times New Roman" w:hAnsi="Arial" w:cs="Arial"/>
          <w:color w:val="948A54" w:themeColor="background2" w:themeShade="80"/>
          <w:sz w:val="28"/>
          <w:szCs w:val="28"/>
        </w:rPr>
        <w:br/>
        <w:t xml:space="preserve">perceptible : </w:t>
      </w:r>
      <w:r w:rsidRPr="00806DA0">
        <w:rPr>
          <w:rFonts w:ascii="Arial" w:eastAsia="Times New Roman" w:hAnsi="Arial" w:cs="Arial"/>
          <w:color w:val="948A54" w:themeColor="background2" w:themeShade="80"/>
          <w:sz w:val="28"/>
          <w:szCs w:val="28"/>
          <w:rtl/>
        </w:rPr>
        <w:t>ملموس ,مدرك</w:t>
      </w:r>
      <w:r w:rsidRPr="00806DA0">
        <w:rPr>
          <w:rFonts w:ascii="Arial" w:eastAsia="Times New Roman" w:hAnsi="Arial" w:cs="Arial"/>
          <w:color w:val="948A54" w:themeColor="background2" w:themeShade="80"/>
          <w:sz w:val="28"/>
          <w:szCs w:val="28"/>
        </w:rPr>
        <w:t xml:space="preserve"> </w:t>
      </w:r>
      <w:r w:rsidRPr="00806DA0">
        <w:rPr>
          <w:rFonts w:ascii="Arial" w:eastAsia="Times New Roman" w:hAnsi="Arial" w:cs="Arial"/>
          <w:color w:val="948A54" w:themeColor="background2" w:themeShade="80"/>
          <w:sz w:val="28"/>
          <w:szCs w:val="28"/>
          <w:rtl/>
        </w:rPr>
        <w:t>حسيا</w:t>
      </w:r>
    </w:p>
    <w:p w:rsidR="00806DA0" w:rsidRDefault="00806DA0" w:rsidP="00806DA0">
      <w:pPr>
        <w:shd w:val="clear" w:color="auto" w:fill="FFFFFF"/>
        <w:bidi w:val="0"/>
        <w:spacing w:after="105" w:line="240" w:lineRule="auto"/>
        <w:rPr>
          <w:rFonts w:ascii="Arial" w:eastAsia="Times New Roman" w:hAnsi="Arial" w:cs="Arial"/>
          <w:color w:val="948A54" w:themeColor="background2" w:themeShade="80"/>
          <w:sz w:val="28"/>
          <w:szCs w:val="28"/>
        </w:rPr>
      </w:pPr>
    </w:p>
    <w:p w:rsidR="00806DA0" w:rsidRDefault="00806DA0" w:rsidP="00806DA0">
      <w:pPr>
        <w:shd w:val="clear" w:color="auto" w:fill="FFFFFF"/>
        <w:bidi w:val="0"/>
        <w:spacing w:after="105" w:line="240" w:lineRule="auto"/>
        <w:rPr>
          <w:rFonts w:ascii="Arial" w:eastAsia="Times New Roman" w:hAnsi="Arial" w:cs="Arial"/>
          <w:color w:val="948A54" w:themeColor="background2" w:themeShade="80"/>
          <w:sz w:val="28"/>
          <w:szCs w:val="28"/>
        </w:rPr>
      </w:pPr>
    </w:p>
    <w:p w:rsidR="00806DA0" w:rsidRPr="00A03F51" w:rsidRDefault="00806DA0" w:rsidP="00A03F51">
      <w:pPr>
        <w:jc w:val="both"/>
        <w:rPr>
          <w:rFonts w:ascii="Arial" w:hAnsi="Arial" w:cs="Arial"/>
          <w:color w:val="FF0000"/>
          <w:sz w:val="28"/>
          <w:szCs w:val="28"/>
          <w:rtl/>
        </w:rPr>
      </w:pPr>
      <w:r w:rsidRPr="00A03F51">
        <w:rPr>
          <w:rFonts w:ascii="Arial" w:hAnsi="Arial" w:cs="Arial"/>
          <w:color w:val="FF0000"/>
          <w:sz w:val="28"/>
          <w:szCs w:val="28"/>
          <w:rtl/>
        </w:rPr>
        <w:t>وعليه فإن الوسيلة المثلى لفهم الجانب الروحي</w:t>
      </w:r>
      <w:r w:rsidR="003F11E8" w:rsidRPr="00A03F51">
        <w:rPr>
          <w:rFonts w:ascii="Arial" w:hAnsi="Arial" w:cs="Arial" w:hint="cs"/>
          <w:color w:val="FF0000"/>
          <w:sz w:val="28"/>
          <w:szCs w:val="28"/>
          <w:rtl/>
        </w:rPr>
        <w:t xml:space="preserve"> </w:t>
      </w:r>
      <w:r w:rsidRPr="00A03F51">
        <w:rPr>
          <w:rFonts w:ascii="Arial" w:hAnsi="Arial" w:cs="Arial"/>
          <w:color w:val="FF0000"/>
          <w:sz w:val="28"/>
          <w:szCs w:val="28"/>
          <w:rtl/>
        </w:rPr>
        <w:t>يجب ان يتم بوسائل غير فيزيائية و</w:t>
      </w:r>
      <w:r w:rsidR="003F11E8" w:rsidRPr="00A03F51">
        <w:rPr>
          <w:rFonts w:ascii="Arial" w:hAnsi="Arial" w:cs="Arial" w:hint="cs"/>
          <w:color w:val="FF0000"/>
          <w:sz w:val="28"/>
          <w:szCs w:val="28"/>
          <w:rtl/>
        </w:rPr>
        <w:t xml:space="preserve"> </w:t>
      </w:r>
      <w:r w:rsidRPr="00A03F51">
        <w:rPr>
          <w:rFonts w:ascii="Arial" w:hAnsi="Arial" w:cs="Arial"/>
          <w:color w:val="FF0000"/>
          <w:sz w:val="28"/>
          <w:szCs w:val="28"/>
          <w:rtl/>
        </w:rPr>
        <w:t>إختار الغزالي طريق التصوف للوصول إلى اليقين</w:t>
      </w:r>
      <w:r w:rsidR="003F11E8" w:rsidRPr="00A03F51">
        <w:rPr>
          <w:rFonts w:ascii="Arial" w:hAnsi="Arial" w:cs="Arial" w:hint="cs"/>
          <w:color w:val="FF0000"/>
          <w:sz w:val="28"/>
          <w:szCs w:val="28"/>
          <w:rtl/>
        </w:rPr>
        <w:t xml:space="preserve"> </w:t>
      </w:r>
      <w:r w:rsidRPr="00A03F51">
        <w:rPr>
          <w:rFonts w:ascii="Arial" w:hAnsi="Arial" w:cs="Arial"/>
          <w:color w:val="FF0000"/>
          <w:sz w:val="28"/>
          <w:szCs w:val="28"/>
          <w:rtl/>
        </w:rPr>
        <w:t>بوجود الخالق أثناء الحياة بدلا من الإنتظار إلى ما</w:t>
      </w:r>
      <w:r w:rsidR="003F11E8" w:rsidRPr="00A03F51">
        <w:rPr>
          <w:rFonts w:ascii="Arial" w:hAnsi="Arial" w:cs="Arial" w:hint="cs"/>
          <w:color w:val="FF0000"/>
          <w:sz w:val="28"/>
          <w:szCs w:val="28"/>
          <w:rtl/>
        </w:rPr>
        <w:t xml:space="preserve"> </w:t>
      </w:r>
      <w:r w:rsidRPr="00A03F51">
        <w:rPr>
          <w:rFonts w:ascii="Arial" w:hAnsi="Arial" w:cs="Arial"/>
          <w:color w:val="FF0000"/>
          <w:sz w:val="28"/>
          <w:szCs w:val="28"/>
          <w:rtl/>
        </w:rPr>
        <w:t>بعد الموت</w:t>
      </w:r>
    </w:p>
    <w:p w:rsidR="003F11E8" w:rsidRPr="00A03F51" w:rsidRDefault="00806DA0" w:rsidP="00806DA0">
      <w:pPr>
        <w:jc w:val="both"/>
        <w:rPr>
          <w:rFonts w:ascii="Arial" w:hAnsi="Arial" w:cs="Arial"/>
          <w:color w:val="1F497D" w:themeColor="text2"/>
          <w:sz w:val="28"/>
          <w:szCs w:val="28"/>
        </w:rPr>
      </w:pPr>
      <w:r w:rsidRPr="00A03F51">
        <w:rPr>
          <w:rFonts w:ascii="Arial" w:hAnsi="Arial" w:cs="Arial"/>
          <w:color w:val="1F497D" w:themeColor="text2"/>
          <w:sz w:val="28"/>
          <w:szCs w:val="28"/>
        </w:rPr>
        <w:t xml:space="preserve">Therefore, </w:t>
      </w:r>
      <w:r w:rsidRPr="00A03F51">
        <w:rPr>
          <w:rFonts w:ascii="Arial" w:hAnsi="Arial" w:cs="Arial"/>
          <w:color w:val="1F497D" w:themeColor="text2"/>
          <w:sz w:val="28"/>
          <w:szCs w:val="28"/>
          <w:u w:val="single"/>
        </w:rPr>
        <w:t xml:space="preserve">the best way to understand the spiritual side should be </w:t>
      </w:r>
      <w:proofErr w:type="gramStart"/>
      <w:r w:rsidRPr="00A03F51">
        <w:rPr>
          <w:rFonts w:ascii="Arial" w:hAnsi="Arial" w:cs="Arial"/>
          <w:color w:val="1F497D" w:themeColor="text2"/>
          <w:sz w:val="28"/>
          <w:szCs w:val="28"/>
          <w:u w:val="single"/>
        </w:rPr>
        <w:t>d</w:t>
      </w:r>
      <w:r w:rsidR="003F11E8" w:rsidRPr="00A03F51">
        <w:rPr>
          <w:rFonts w:ascii="Arial" w:hAnsi="Arial" w:cs="Arial"/>
          <w:color w:val="1F497D" w:themeColor="text2"/>
          <w:sz w:val="28"/>
          <w:szCs w:val="28"/>
          <w:u w:val="single"/>
        </w:rPr>
        <w:t>one</w:t>
      </w:r>
      <w:r w:rsidR="00A03F51">
        <w:rPr>
          <w:rFonts w:ascii="Arial" w:hAnsi="Arial" w:cs="Arial"/>
          <w:color w:val="FF0000"/>
          <w:sz w:val="28"/>
          <w:szCs w:val="28"/>
        </w:rPr>
        <w:t>(</w:t>
      </w:r>
      <w:proofErr w:type="gramEnd"/>
      <w:r w:rsidR="00A03F51">
        <w:rPr>
          <w:rFonts w:ascii="Arial" w:hAnsi="Arial" w:cs="Arial"/>
          <w:color w:val="FF0000"/>
          <w:sz w:val="28"/>
          <w:szCs w:val="28"/>
        </w:rPr>
        <w:t>structure)</w:t>
      </w:r>
      <w:r w:rsidR="003F11E8" w:rsidRPr="00A03F51">
        <w:rPr>
          <w:rFonts w:ascii="Arial" w:hAnsi="Arial" w:cs="Arial"/>
          <w:color w:val="1F497D" w:themeColor="text2"/>
          <w:sz w:val="28"/>
          <w:szCs w:val="28"/>
        </w:rPr>
        <w:t xml:space="preserve"> by non-physical instruments, and </w:t>
      </w:r>
      <w:proofErr w:type="spellStart"/>
      <w:r w:rsidR="003F11E8" w:rsidRPr="00A03F51">
        <w:rPr>
          <w:rFonts w:ascii="Arial" w:hAnsi="Arial" w:cs="Arial"/>
          <w:color w:val="1F497D" w:themeColor="text2"/>
          <w:sz w:val="28"/>
          <w:szCs w:val="28"/>
        </w:rPr>
        <w:t>Alghazali</w:t>
      </w:r>
      <w:proofErr w:type="spellEnd"/>
      <w:r w:rsidR="00A03F51">
        <w:rPr>
          <w:rFonts w:ascii="Arial" w:hAnsi="Arial" w:cs="Arial"/>
          <w:color w:val="FF0000"/>
          <w:sz w:val="28"/>
          <w:szCs w:val="28"/>
        </w:rPr>
        <w:t>(BE consistent with the name spelling throughout the article)</w:t>
      </w:r>
      <w:r w:rsidR="003F11E8" w:rsidRPr="00A03F51">
        <w:rPr>
          <w:rFonts w:ascii="Arial" w:hAnsi="Arial" w:cs="Arial"/>
          <w:color w:val="1F497D" w:themeColor="text2"/>
          <w:sz w:val="28"/>
          <w:szCs w:val="28"/>
        </w:rPr>
        <w:t xml:space="preserve"> ch</w:t>
      </w:r>
      <w:r w:rsidR="003F11E8" w:rsidRPr="00A03F51">
        <w:rPr>
          <w:rFonts w:ascii="Arial" w:hAnsi="Arial" w:cs="Arial"/>
          <w:color w:val="1F497D" w:themeColor="text2"/>
          <w:sz w:val="28"/>
          <w:szCs w:val="28"/>
          <w:highlight w:val="yellow"/>
        </w:rPr>
        <w:t>oo</w:t>
      </w:r>
      <w:r w:rsidR="003F11E8" w:rsidRPr="00A03F51">
        <w:rPr>
          <w:rFonts w:ascii="Arial" w:hAnsi="Arial" w:cs="Arial"/>
          <w:color w:val="1F497D" w:themeColor="text2"/>
          <w:sz w:val="28"/>
          <w:szCs w:val="28"/>
        </w:rPr>
        <w:t xml:space="preserve">se the Sufism way to reach the certainty existence of the creator during the life instead </w:t>
      </w:r>
      <w:r w:rsidR="003F11E8" w:rsidRPr="00A03F51">
        <w:rPr>
          <w:rFonts w:ascii="Arial" w:hAnsi="Arial" w:cs="Arial"/>
          <w:color w:val="FF0000"/>
          <w:sz w:val="28"/>
          <w:szCs w:val="28"/>
          <w:highlight w:val="yellow"/>
        </w:rPr>
        <w:t>of wait</w:t>
      </w:r>
      <w:r w:rsidR="003F11E8" w:rsidRPr="00A03F51">
        <w:rPr>
          <w:rFonts w:ascii="Arial" w:hAnsi="Arial" w:cs="Arial"/>
          <w:color w:val="FF0000"/>
          <w:sz w:val="28"/>
          <w:szCs w:val="28"/>
        </w:rPr>
        <w:t xml:space="preserve"> </w:t>
      </w:r>
      <w:r w:rsidR="003F11E8" w:rsidRPr="00A03F51">
        <w:rPr>
          <w:rFonts w:ascii="Arial" w:hAnsi="Arial" w:cs="Arial"/>
          <w:color w:val="1F497D" w:themeColor="text2"/>
          <w:sz w:val="28"/>
          <w:szCs w:val="28"/>
        </w:rPr>
        <w:t>until post-death.</w:t>
      </w:r>
    </w:p>
    <w:p w:rsidR="003F11E8" w:rsidRDefault="003F11E8" w:rsidP="00806DA0">
      <w:pPr>
        <w:jc w:val="both"/>
        <w:rPr>
          <w:rFonts w:ascii="Arial" w:hAnsi="Arial" w:cs="Arial"/>
          <w:color w:val="A0522D"/>
        </w:rPr>
      </w:pPr>
    </w:p>
    <w:p w:rsidR="003F11E8" w:rsidRDefault="003F11E8" w:rsidP="00806DA0">
      <w:pPr>
        <w:jc w:val="both"/>
        <w:rPr>
          <w:rFonts w:ascii="Arial" w:hAnsi="Arial" w:cs="Arial"/>
          <w:color w:val="A0522D"/>
        </w:rPr>
      </w:pPr>
    </w:p>
    <w:p w:rsidR="003F11E8" w:rsidRPr="003F11E8" w:rsidRDefault="003F11E8" w:rsidP="00806DA0">
      <w:pPr>
        <w:jc w:val="both"/>
        <w:rPr>
          <w:rFonts w:ascii="Arial" w:hAnsi="Arial" w:cs="Arial"/>
          <w:color w:val="948A54" w:themeColor="background2" w:themeShade="80"/>
        </w:rPr>
      </w:pPr>
      <w:r w:rsidRPr="003F11E8">
        <w:rPr>
          <w:rFonts w:ascii="Arial" w:hAnsi="Arial" w:cs="Arial"/>
          <w:color w:val="948A54" w:themeColor="background2" w:themeShade="80"/>
        </w:rPr>
        <w:t xml:space="preserve">Glossary                                                                                                                     </w:t>
      </w:r>
    </w:p>
    <w:p w:rsidR="00806DA0" w:rsidRPr="003F11E8" w:rsidRDefault="003F11E8" w:rsidP="003F11E8">
      <w:pPr>
        <w:jc w:val="both"/>
        <w:rPr>
          <w:rFonts w:ascii="Arial" w:hAnsi="Arial" w:cs="Arial"/>
          <w:color w:val="948A54" w:themeColor="background2" w:themeShade="80"/>
          <w:rtl/>
        </w:rPr>
      </w:pPr>
      <w:r w:rsidRPr="003F11E8">
        <w:rPr>
          <w:rFonts w:ascii="Arial" w:hAnsi="Arial" w:cs="Arial" w:hint="cs"/>
          <w:color w:val="948A54" w:themeColor="background2" w:themeShade="80"/>
          <w:rtl/>
        </w:rPr>
        <w:t xml:space="preserve">                                                                                                    وسيلة </w:t>
      </w:r>
      <w:r w:rsidRPr="003F11E8">
        <w:rPr>
          <w:rFonts w:ascii="Arial" w:hAnsi="Arial" w:cs="Arial"/>
          <w:color w:val="948A54" w:themeColor="background2" w:themeShade="80"/>
        </w:rPr>
        <w:t>instrument</w:t>
      </w:r>
      <w:r w:rsidR="006E2D75">
        <w:rPr>
          <w:rFonts w:ascii="Arial" w:hAnsi="Arial" w:cs="Arial"/>
          <w:color w:val="948A54" w:themeColor="background2" w:themeShade="80"/>
        </w:rPr>
        <w:t xml:space="preserve">       </w:t>
      </w:r>
      <w:r w:rsidRPr="003F11E8">
        <w:rPr>
          <w:rFonts w:ascii="Arial" w:hAnsi="Arial" w:cs="Arial"/>
          <w:color w:val="948A54" w:themeColor="background2" w:themeShade="80"/>
        </w:rPr>
        <w:t xml:space="preserve">= </w:t>
      </w:r>
    </w:p>
    <w:p w:rsidR="00806DA0" w:rsidRPr="003F11E8" w:rsidRDefault="003F11E8" w:rsidP="003F11E8">
      <w:pPr>
        <w:shd w:val="clear" w:color="auto" w:fill="FFFFFF"/>
        <w:bidi w:val="0"/>
        <w:spacing w:after="105" w:line="240" w:lineRule="auto"/>
        <w:rPr>
          <w:rFonts w:ascii="Arial" w:eastAsia="Times New Roman" w:hAnsi="Arial" w:cs="Arial"/>
          <w:color w:val="948A54" w:themeColor="background2" w:themeShade="80"/>
          <w:rtl/>
        </w:rPr>
      </w:pPr>
      <w:r w:rsidRPr="003F11E8">
        <w:rPr>
          <w:rFonts w:ascii="Arial" w:eastAsia="Times New Roman" w:hAnsi="Arial" w:cs="Arial"/>
          <w:color w:val="948A54" w:themeColor="background2" w:themeShade="80"/>
        </w:rPr>
        <w:t xml:space="preserve">Sufism </w:t>
      </w:r>
      <w:r w:rsidRPr="003F11E8">
        <w:rPr>
          <w:rFonts w:ascii="Arial" w:eastAsia="Times New Roman" w:hAnsi="Arial" w:cs="Arial" w:hint="cs"/>
          <w:color w:val="948A54" w:themeColor="background2" w:themeShade="80"/>
          <w:rtl/>
        </w:rPr>
        <w:t xml:space="preserve">تصوف </w:t>
      </w:r>
      <w:r w:rsidR="006E2D75">
        <w:rPr>
          <w:rFonts w:ascii="Arial" w:eastAsia="Times New Roman" w:hAnsi="Arial" w:cs="Arial" w:hint="cs"/>
          <w:color w:val="948A54" w:themeColor="background2" w:themeShade="80"/>
          <w:rtl/>
        </w:rPr>
        <w:t>=</w:t>
      </w:r>
    </w:p>
    <w:p w:rsidR="003F11E8" w:rsidRDefault="003F11E8" w:rsidP="003F11E8">
      <w:pPr>
        <w:shd w:val="clear" w:color="auto" w:fill="FFFFFF"/>
        <w:bidi w:val="0"/>
        <w:spacing w:after="105" w:line="240" w:lineRule="auto"/>
        <w:rPr>
          <w:rFonts w:ascii="Arial" w:eastAsia="Times New Roman" w:hAnsi="Arial" w:cs="Arial"/>
          <w:color w:val="948A54" w:themeColor="background2" w:themeShade="80"/>
        </w:rPr>
      </w:pPr>
      <w:proofErr w:type="gramStart"/>
      <w:r w:rsidRPr="003F11E8">
        <w:rPr>
          <w:rFonts w:ascii="Arial" w:eastAsia="Times New Roman" w:hAnsi="Arial" w:cs="Arial"/>
          <w:color w:val="948A54" w:themeColor="background2" w:themeShade="80"/>
        </w:rPr>
        <w:t>Certainty</w:t>
      </w:r>
      <w:r w:rsidRPr="003F11E8">
        <w:rPr>
          <w:rFonts w:ascii="Arial" w:eastAsia="Times New Roman" w:hAnsi="Arial" w:cs="Arial" w:hint="cs"/>
          <w:color w:val="948A54" w:themeColor="background2" w:themeShade="80"/>
          <w:rtl/>
        </w:rPr>
        <w:t xml:space="preserve">  يقين</w:t>
      </w:r>
      <w:proofErr w:type="gramEnd"/>
      <w:r w:rsidRPr="003F11E8">
        <w:rPr>
          <w:rFonts w:ascii="Arial" w:eastAsia="Times New Roman" w:hAnsi="Arial" w:cs="Arial" w:hint="cs"/>
          <w:color w:val="948A54" w:themeColor="background2" w:themeShade="80"/>
          <w:rtl/>
        </w:rPr>
        <w:t xml:space="preserve">= </w:t>
      </w:r>
    </w:p>
    <w:p w:rsidR="00A03F51" w:rsidRPr="00A03F51" w:rsidRDefault="00A03F51" w:rsidP="00A03F51">
      <w:pPr>
        <w:shd w:val="clear" w:color="auto" w:fill="FFFFFF"/>
        <w:bidi w:val="0"/>
        <w:spacing w:after="105" w:line="240" w:lineRule="auto"/>
        <w:rPr>
          <w:rFonts w:ascii="Arial" w:eastAsia="Times New Roman" w:hAnsi="Arial" w:cs="Arial"/>
          <w:color w:val="948A54" w:themeColor="background2" w:themeShade="80"/>
          <w:sz w:val="24"/>
          <w:szCs w:val="24"/>
        </w:rPr>
      </w:pPr>
    </w:p>
    <w:p w:rsidR="003F11E8" w:rsidRPr="00A03F51" w:rsidRDefault="003F11E8" w:rsidP="003F11E8">
      <w:pPr>
        <w:jc w:val="right"/>
        <w:rPr>
          <w:rFonts w:cs="Arial"/>
          <w:color w:val="FF0000"/>
          <w:sz w:val="32"/>
          <w:szCs w:val="32"/>
          <w:rtl/>
        </w:rPr>
      </w:pPr>
      <w:r w:rsidRPr="00A03F51">
        <w:rPr>
          <w:rFonts w:cs="Arial"/>
          <w:color w:val="FF0000"/>
          <w:sz w:val="32"/>
          <w:szCs w:val="32"/>
          <w:rtl/>
        </w:rPr>
        <w:t>بهذه النظرة ألغى الغزالي أي دور للفلسفة في إثبات أو عدم إثبات وجود الخالق من خلال طرحه الفكري بأنه لايمكن استعمال الفلسفة في الوصول إلى اليقين الذيلايقبل الجدل حول ماهية الله ففكرة الله كانت حسب نظره واقعة خارج نطاق التفكير المنطقي.</w:t>
      </w:r>
    </w:p>
    <w:p w:rsidR="003F11E8" w:rsidRPr="00A03F51" w:rsidRDefault="003F11E8" w:rsidP="003F11E8">
      <w:pPr>
        <w:rPr>
          <w:rFonts w:cs="Arial"/>
          <w:color w:val="000000" w:themeColor="text1"/>
          <w:sz w:val="36"/>
          <w:szCs w:val="36"/>
        </w:rPr>
      </w:pPr>
      <w:r w:rsidRPr="00A03F51">
        <w:rPr>
          <w:rFonts w:cs="Arial"/>
          <w:color w:val="000000" w:themeColor="text1"/>
          <w:sz w:val="36"/>
          <w:szCs w:val="36"/>
        </w:rPr>
        <w:t xml:space="preserve">With this </w:t>
      </w:r>
      <w:proofErr w:type="gramStart"/>
      <w:r w:rsidRPr="00A03F51">
        <w:rPr>
          <w:rFonts w:cs="Arial"/>
          <w:color w:val="000000" w:themeColor="text1"/>
          <w:sz w:val="36"/>
          <w:szCs w:val="36"/>
        </w:rPr>
        <w:t>theory</w:t>
      </w:r>
      <w:r w:rsidR="00A03F51">
        <w:rPr>
          <w:rFonts w:cs="Arial"/>
          <w:color w:val="FF0000"/>
          <w:sz w:val="36"/>
          <w:szCs w:val="36"/>
        </w:rPr>
        <w:t>(</w:t>
      </w:r>
      <w:proofErr w:type="spellStart"/>
      <w:proofErr w:type="gramEnd"/>
      <w:r w:rsidR="00A03F51">
        <w:rPr>
          <w:rFonts w:cs="Arial"/>
          <w:color w:val="FF0000"/>
          <w:sz w:val="36"/>
          <w:szCs w:val="36"/>
        </w:rPr>
        <w:t>punct</w:t>
      </w:r>
      <w:proofErr w:type="spellEnd"/>
      <w:r w:rsidR="00A03F51">
        <w:rPr>
          <w:rFonts w:cs="Arial"/>
          <w:color w:val="FF0000"/>
          <w:sz w:val="36"/>
          <w:szCs w:val="36"/>
        </w:rPr>
        <w:t>.)</w:t>
      </w:r>
      <w:r w:rsidRPr="00A03F51">
        <w:rPr>
          <w:rFonts w:cs="Arial"/>
          <w:color w:val="000000" w:themeColor="text1"/>
          <w:sz w:val="36"/>
          <w:szCs w:val="36"/>
        </w:rPr>
        <w:t xml:space="preserve"> </w:t>
      </w:r>
      <w:proofErr w:type="spellStart"/>
      <w:r w:rsidRPr="00A03F51">
        <w:rPr>
          <w:rFonts w:cs="Arial"/>
          <w:color w:val="000000" w:themeColor="text1"/>
          <w:sz w:val="36"/>
          <w:szCs w:val="36"/>
        </w:rPr>
        <w:t>Al.Ghazali</w:t>
      </w:r>
      <w:proofErr w:type="spellEnd"/>
      <w:r w:rsidRPr="00A03F51">
        <w:rPr>
          <w:rFonts w:cs="Arial"/>
          <w:color w:val="000000" w:themeColor="text1"/>
          <w:sz w:val="36"/>
          <w:szCs w:val="36"/>
        </w:rPr>
        <w:t xml:space="preserve"> </w:t>
      </w:r>
      <w:r w:rsidRPr="00A03F51">
        <w:rPr>
          <w:rFonts w:cs="Arial"/>
          <w:color w:val="FF0000"/>
          <w:sz w:val="36"/>
          <w:szCs w:val="36"/>
        </w:rPr>
        <w:t>canceled</w:t>
      </w:r>
      <w:r w:rsidRPr="00A03F51">
        <w:rPr>
          <w:rFonts w:cs="Arial"/>
          <w:color w:val="000000" w:themeColor="text1"/>
          <w:sz w:val="36"/>
          <w:szCs w:val="36"/>
        </w:rPr>
        <w:t xml:space="preserve"> any philosophical role in proving or non-proving the existence of the creator. He did that through his intellectual vision that philosophy cannot be used to reach certainty which doesn’t accept the argumentation about the essence of God. The idea of God as he considers is outside the scope of logical thinking.</w:t>
      </w:r>
    </w:p>
    <w:p w:rsidR="003F11E8" w:rsidRPr="003F11E8" w:rsidRDefault="003F11E8" w:rsidP="003F11E8">
      <w:pPr>
        <w:rPr>
          <w:rFonts w:cs="Arial"/>
          <w:color w:val="948A54" w:themeColor="background2" w:themeShade="80"/>
          <w:sz w:val="36"/>
          <w:szCs w:val="36"/>
          <w:rtl/>
        </w:rPr>
      </w:pPr>
      <w:r w:rsidRPr="003F11E8">
        <w:rPr>
          <w:rFonts w:cs="Arial"/>
          <w:color w:val="948A54" w:themeColor="background2" w:themeShade="80"/>
          <w:sz w:val="36"/>
          <w:szCs w:val="36"/>
        </w:rPr>
        <w:t>Glossary:</w:t>
      </w:r>
    </w:p>
    <w:tbl>
      <w:tblPr>
        <w:tblStyle w:val="TableGrid"/>
        <w:tblW w:w="9648" w:type="dxa"/>
        <w:tblLook w:val="04A0" w:firstRow="1" w:lastRow="0" w:firstColumn="1" w:lastColumn="0" w:noHBand="0" w:noVBand="1"/>
      </w:tblPr>
      <w:tblGrid>
        <w:gridCol w:w="4788"/>
        <w:gridCol w:w="4860"/>
      </w:tblGrid>
      <w:tr w:rsidR="003F11E8" w:rsidRPr="003F11E8" w:rsidTr="00BB5A48">
        <w:tc>
          <w:tcPr>
            <w:tcW w:w="4788" w:type="dxa"/>
          </w:tcPr>
          <w:p w:rsidR="003F11E8" w:rsidRPr="003F11E8" w:rsidRDefault="003F11E8" w:rsidP="00BB5A48">
            <w:pPr>
              <w:rPr>
                <w:rFonts w:cs="Arial"/>
                <w:color w:val="948A54" w:themeColor="background2" w:themeShade="80"/>
                <w:sz w:val="32"/>
                <w:szCs w:val="32"/>
              </w:rPr>
            </w:pPr>
            <w:r w:rsidRPr="003F11E8">
              <w:rPr>
                <w:rFonts w:cs="Arial"/>
                <w:color w:val="948A54" w:themeColor="background2" w:themeShade="80"/>
                <w:sz w:val="32"/>
                <w:szCs w:val="32"/>
              </w:rPr>
              <w:t>Logical thinking</w:t>
            </w:r>
          </w:p>
        </w:tc>
        <w:tc>
          <w:tcPr>
            <w:tcW w:w="4860" w:type="dxa"/>
          </w:tcPr>
          <w:p w:rsidR="003F11E8" w:rsidRPr="003F11E8" w:rsidRDefault="003F11E8" w:rsidP="00BB5A48">
            <w:pPr>
              <w:jc w:val="right"/>
              <w:rPr>
                <w:rFonts w:cs="Arial"/>
                <w:color w:val="948A54" w:themeColor="background2" w:themeShade="80"/>
                <w:sz w:val="32"/>
                <w:szCs w:val="32"/>
                <w:rtl/>
              </w:rPr>
            </w:pPr>
            <w:r w:rsidRPr="003F11E8">
              <w:rPr>
                <w:rFonts w:cs="Arial" w:hint="cs"/>
                <w:color w:val="948A54" w:themeColor="background2" w:themeShade="80"/>
                <w:sz w:val="32"/>
                <w:szCs w:val="32"/>
                <w:rtl/>
              </w:rPr>
              <w:t>تفكير منطقي</w:t>
            </w:r>
          </w:p>
        </w:tc>
      </w:tr>
      <w:tr w:rsidR="003F11E8" w:rsidRPr="003F11E8" w:rsidTr="00BB5A48">
        <w:tc>
          <w:tcPr>
            <w:tcW w:w="4788" w:type="dxa"/>
          </w:tcPr>
          <w:p w:rsidR="003F11E8" w:rsidRPr="003F11E8" w:rsidRDefault="003F11E8" w:rsidP="00BB5A48">
            <w:pPr>
              <w:rPr>
                <w:rFonts w:cs="Arial"/>
                <w:color w:val="948A54" w:themeColor="background2" w:themeShade="80"/>
                <w:sz w:val="32"/>
                <w:szCs w:val="32"/>
              </w:rPr>
            </w:pPr>
            <w:r w:rsidRPr="003F11E8">
              <w:rPr>
                <w:rFonts w:cs="Arial"/>
                <w:color w:val="948A54" w:themeColor="background2" w:themeShade="80"/>
                <w:sz w:val="32"/>
                <w:szCs w:val="32"/>
              </w:rPr>
              <w:t>certainty</w:t>
            </w:r>
          </w:p>
        </w:tc>
        <w:tc>
          <w:tcPr>
            <w:tcW w:w="4860" w:type="dxa"/>
          </w:tcPr>
          <w:p w:rsidR="003F11E8" w:rsidRPr="003F11E8" w:rsidRDefault="003F11E8" w:rsidP="00BB5A48">
            <w:pPr>
              <w:jc w:val="right"/>
              <w:rPr>
                <w:rFonts w:cs="Arial"/>
                <w:color w:val="948A54" w:themeColor="background2" w:themeShade="80"/>
                <w:sz w:val="32"/>
                <w:szCs w:val="32"/>
              </w:rPr>
            </w:pPr>
            <w:r w:rsidRPr="003F11E8">
              <w:rPr>
                <w:rFonts w:cs="Arial" w:hint="cs"/>
                <w:color w:val="948A54" w:themeColor="background2" w:themeShade="80"/>
                <w:sz w:val="32"/>
                <w:szCs w:val="32"/>
                <w:rtl/>
              </w:rPr>
              <w:t>يقين</w:t>
            </w:r>
          </w:p>
        </w:tc>
      </w:tr>
      <w:tr w:rsidR="003F11E8" w:rsidRPr="003F11E8" w:rsidTr="00BB5A48">
        <w:tc>
          <w:tcPr>
            <w:tcW w:w="4788" w:type="dxa"/>
          </w:tcPr>
          <w:p w:rsidR="003F11E8" w:rsidRPr="003F11E8" w:rsidRDefault="003F11E8" w:rsidP="00BB5A48">
            <w:pPr>
              <w:rPr>
                <w:rFonts w:cs="Arial"/>
                <w:color w:val="948A54" w:themeColor="background2" w:themeShade="80"/>
                <w:sz w:val="32"/>
                <w:szCs w:val="32"/>
              </w:rPr>
            </w:pPr>
            <w:r w:rsidRPr="003F11E8">
              <w:rPr>
                <w:rFonts w:cs="Arial"/>
                <w:color w:val="948A54" w:themeColor="background2" w:themeShade="80"/>
                <w:sz w:val="32"/>
                <w:szCs w:val="32"/>
              </w:rPr>
              <w:t>Intellectual vision</w:t>
            </w:r>
          </w:p>
        </w:tc>
        <w:tc>
          <w:tcPr>
            <w:tcW w:w="4860" w:type="dxa"/>
          </w:tcPr>
          <w:p w:rsidR="003F11E8" w:rsidRPr="003F11E8" w:rsidRDefault="003F11E8" w:rsidP="00BB5A48">
            <w:pPr>
              <w:jc w:val="right"/>
              <w:rPr>
                <w:rFonts w:cs="Arial"/>
                <w:color w:val="948A54" w:themeColor="background2" w:themeShade="80"/>
                <w:sz w:val="32"/>
                <w:szCs w:val="32"/>
                <w:rtl/>
              </w:rPr>
            </w:pPr>
            <w:r w:rsidRPr="003F11E8">
              <w:rPr>
                <w:rFonts w:cs="Arial" w:hint="cs"/>
                <w:color w:val="948A54" w:themeColor="background2" w:themeShade="80"/>
                <w:sz w:val="32"/>
                <w:szCs w:val="32"/>
                <w:rtl/>
              </w:rPr>
              <w:t>طرح فكري</w:t>
            </w:r>
          </w:p>
        </w:tc>
      </w:tr>
      <w:tr w:rsidR="003F11E8" w:rsidRPr="003F11E8" w:rsidTr="00BB5A48">
        <w:tc>
          <w:tcPr>
            <w:tcW w:w="4788" w:type="dxa"/>
          </w:tcPr>
          <w:p w:rsidR="003F11E8" w:rsidRPr="003F11E8" w:rsidRDefault="003F11E8" w:rsidP="00BB5A48">
            <w:pPr>
              <w:rPr>
                <w:rFonts w:cs="Arial"/>
                <w:color w:val="948A54" w:themeColor="background2" w:themeShade="80"/>
                <w:sz w:val="32"/>
                <w:szCs w:val="32"/>
              </w:rPr>
            </w:pPr>
            <w:r w:rsidRPr="00EB6C2A">
              <w:rPr>
                <w:rFonts w:cs="Arial"/>
                <w:color w:val="000000" w:themeColor="text1"/>
                <w:sz w:val="32"/>
                <w:szCs w:val="32"/>
              </w:rPr>
              <w:t>The essence of God</w:t>
            </w:r>
          </w:p>
        </w:tc>
        <w:tc>
          <w:tcPr>
            <w:tcW w:w="4860" w:type="dxa"/>
          </w:tcPr>
          <w:p w:rsidR="003F11E8" w:rsidRPr="003F11E8" w:rsidRDefault="003F11E8" w:rsidP="00BB5A48">
            <w:pPr>
              <w:jc w:val="right"/>
              <w:rPr>
                <w:rFonts w:cs="Arial"/>
                <w:color w:val="948A54" w:themeColor="background2" w:themeShade="80"/>
                <w:sz w:val="32"/>
                <w:szCs w:val="32"/>
              </w:rPr>
            </w:pPr>
            <w:r w:rsidRPr="003F11E8">
              <w:rPr>
                <w:rFonts w:cs="Arial" w:hint="cs"/>
                <w:color w:val="948A54" w:themeColor="background2" w:themeShade="80"/>
                <w:sz w:val="32"/>
                <w:szCs w:val="32"/>
                <w:rtl/>
              </w:rPr>
              <w:t>ما هية الله</w:t>
            </w:r>
          </w:p>
        </w:tc>
      </w:tr>
    </w:tbl>
    <w:p w:rsidR="006E2D75" w:rsidRPr="006E2D75" w:rsidRDefault="006E2D75" w:rsidP="006E2D75">
      <w:pPr>
        <w:jc w:val="both"/>
        <w:rPr>
          <w:color w:val="FF0000"/>
          <w:sz w:val="28"/>
          <w:szCs w:val="28"/>
          <w:rtl/>
        </w:rPr>
      </w:pPr>
      <w:r w:rsidRPr="006E2D75">
        <w:rPr>
          <w:rFonts w:ascii="Arial" w:hAnsi="Arial"/>
          <w:color w:val="FF0000"/>
          <w:sz w:val="28"/>
          <w:szCs w:val="28"/>
          <w:rtl/>
        </w:rPr>
        <w:t>ولكن هذا التصريح الخطير لم تكن نهاية الفلسفة حيث قام ابن رشد من قرطبة</w:t>
      </w:r>
      <w:r w:rsidRPr="006E2D75">
        <w:rPr>
          <w:rFonts w:ascii="Arial" w:hAnsi="Arial"/>
          <w:color w:val="FF0000"/>
          <w:sz w:val="28"/>
          <w:szCs w:val="28"/>
        </w:rPr>
        <w:t xml:space="preserve"> </w:t>
      </w:r>
      <w:r w:rsidRPr="006E2D75">
        <w:rPr>
          <w:rFonts w:ascii="Arial" w:hAnsi="Arial"/>
          <w:color w:val="FF0000"/>
          <w:sz w:val="28"/>
          <w:szCs w:val="28"/>
          <w:rtl/>
        </w:rPr>
        <w:t>بإحياء دور الفلسفة في الوصول إلى معرفة الله حيث إعتبر ابن رشد الفلسفة اعلى مراتب</w:t>
      </w:r>
      <w:r w:rsidRPr="006E2D75">
        <w:rPr>
          <w:rFonts w:ascii="Arial" w:hAnsi="Arial"/>
          <w:color w:val="FF0000"/>
          <w:sz w:val="28"/>
          <w:szCs w:val="28"/>
        </w:rPr>
        <w:t xml:space="preserve"> </w:t>
      </w:r>
      <w:r w:rsidRPr="006E2D75">
        <w:rPr>
          <w:rFonts w:ascii="Arial" w:hAnsi="Arial"/>
          <w:color w:val="FF0000"/>
          <w:sz w:val="28"/>
          <w:szCs w:val="28"/>
          <w:rtl/>
        </w:rPr>
        <w:t>التدين</w:t>
      </w:r>
      <w:r w:rsidRPr="006E2D75">
        <w:rPr>
          <w:rFonts w:ascii="Arial" w:hAnsi="Arial" w:hint="cs"/>
          <w:color w:val="FF0000"/>
          <w:sz w:val="28"/>
          <w:szCs w:val="28"/>
          <w:rtl/>
        </w:rPr>
        <w:t>.</w:t>
      </w:r>
    </w:p>
    <w:p w:rsidR="006E2D75" w:rsidRPr="006E2D75" w:rsidRDefault="006E2D75" w:rsidP="006E2D75">
      <w:pPr>
        <w:jc w:val="both"/>
        <w:rPr>
          <w:sz w:val="28"/>
          <w:szCs w:val="28"/>
          <w:rtl/>
        </w:rPr>
      </w:pPr>
    </w:p>
    <w:p w:rsidR="006E2D75" w:rsidRPr="006E2D75" w:rsidRDefault="006E2D75" w:rsidP="006E2D75">
      <w:pPr>
        <w:textAlignment w:val="top"/>
        <w:rPr>
          <w:rFonts w:asciiTheme="majorBidi" w:eastAsia="Times New Roman" w:hAnsiTheme="majorBidi" w:cstheme="majorBidi"/>
          <w:color w:val="888888"/>
          <w:sz w:val="28"/>
          <w:szCs w:val="28"/>
        </w:rPr>
      </w:pPr>
      <w:r w:rsidRPr="006E2D75">
        <w:rPr>
          <w:rFonts w:asciiTheme="majorBidi" w:eastAsia="Times New Roman" w:hAnsiTheme="majorBidi" w:cstheme="majorBidi"/>
          <w:color w:val="000000"/>
          <w:sz w:val="28"/>
          <w:szCs w:val="28"/>
        </w:rPr>
        <w:t xml:space="preserve">But this serious statement was not the end of philosophy. In Cordoba, </w:t>
      </w:r>
      <w:proofErr w:type="spellStart"/>
      <w:r w:rsidRPr="006E2D75">
        <w:rPr>
          <w:rFonts w:asciiTheme="majorBidi" w:eastAsia="Times New Roman" w:hAnsiTheme="majorBidi" w:cstheme="majorBidi"/>
          <w:color w:val="000000"/>
          <w:sz w:val="28"/>
          <w:szCs w:val="28"/>
        </w:rPr>
        <w:t>Ibn</w:t>
      </w:r>
      <w:proofErr w:type="spellEnd"/>
      <w:r w:rsidRPr="006E2D75">
        <w:rPr>
          <w:rFonts w:asciiTheme="majorBidi" w:eastAsia="Times New Roman" w:hAnsiTheme="majorBidi" w:cstheme="majorBidi"/>
          <w:color w:val="000000"/>
          <w:sz w:val="28"/>
          <w:szCs w:val="28"/>
        </w:rPr>
        <w:t xml:space="preserve"> </w:t>
      </w:r>
      <w:proofErr w:type="spellStart"/>
      <w:r w:rsidRPr="006E2D75">
        <w:rPr>
          <w:rFonts w:asciiTheme="majorBidi" w:eastAsia="Times New Roman" w:hAnsiTheme="majorBidi" w:cstheme="majorBidi"/>
          <w:color w:val="000000"/>
          <w:sz w:val="28"/>
          <w:szCs w:val="28"/>
        </w:rPr>
        <w:t>Rushd</w:t>
      </w:r>
      <w:proofErr w:type="spellEnd"/>
      <w:r w:rsidRPr="006E2D75">
        <w:rPr>
          <w:rFonts w:asciiTheme="majorBidi" w:eastAsia="Times New Roman" w:hAnsiTheme="majorBidi" w:cstheme="majorBidi"/>
          <w:color w:val="000000"/>
          <w:sz w:val="28"/>
          <w:szCs w:val="28"/>
        </w:rPr>
        <w:t xml:space="preserve"> </w:t>
      </w:r>
      <w:r w:rsidRPr="006E2D75">
        <w:rPr>
          <w:rStyle w:val="hps"/>
          <w:rFonts w:asciiTheme="majorBidi" w:hAnsiTheme="majorBidi" w:cstheme="majorBidi"/>
          <w:color w:val="000000"/>
          <w:sz w:val="28"/>
          <w:szCs w:val="28"/>
        </w:rPr>
        <w:t>revived</w:t>
      </w:r>
      <w:r w:rsidRPr="006E2D75">
        <w:rPr>
          <w:rFonts w:asciiTheme="majorBidi" w:eastAsia="Times New Roman" w:hAnsiTheme="majorBidi" w:cstheme="majorBidi"/>
          <w:color w:val="000000"/>
          <w:sz w:val="28"/>
          <w:szCs w:val="28"/>
        </w:rPr>
        <w:t xml:space="preserve"> the role of philosophy to gain access to the knowledge of Allah; thus, </w:t>
      </w:r>
      <w:proofErr w:type="spellStart"/>
      <w:r w:rsidRPr="006E2D75">
        <w:rPr>
          <w:rFonts w:asciiTheme="majorBidi" w:eastAsia="Times New Roman" w:hAnsiTheme="majorBidi" w:cstheme="majorBidi"/>
          <w:color w:val="000000"/>
          <w:sz w:val="28"/>
          <w:szCs w:val="28"/>
        </w:rPr>
        <w:t>Ibn</w:t>
      </w:r>
      <w:proofErr w:type="spellEnd"/>
      <w:r w:rsidRPr="006E2D75">
        <w:rPr>
          <w:rFonts w:asciiTheme="majorBidi" w:eastAsia="Times New Roman" w:hAnsiTheme="majorBidi" w:cstheme="majorBidi"/>
          <w:color w:val="000000"/>
          <w:sz w:val="28"/>
          <w:szCs w:val="28"/>
        </w:rPr>
        <w:t xml:space="preserve"> </w:t>
      </w:r>
      <w:proofErr w:type="spellStart"/>
      <w:r w:rsidRPr="006E2D75">
        <w:rPr>
          <w:rFonts w:asciiTheme="majorBidi" w:eastAsia="Times New Roman" w:hAnsiTheme="majorBidi" w:cstheme="majorBidi"/>
          <w:color w:val="000000"/>
          <w:sz w:val="28"/>
          <w:szCs w:val="28"/>
        </w:rPr>
        <w:t>Rushd</w:t>
      </w:r>
      <w:proofErr w:type="spellEnd"/>
      <w:r w:rsidRPr="006E2D75">
        <w:rPr>
          <w:rFonts w:asciiTheme="majorBidi" w:eastAsia="Times New Roman" w:hAnsiTheme="majorBidi" w:cstheme="majorBidi"/>
          <w:color w:val="000000"/>
          <w:sz w:val="28"/>
          <w:szCs w:val="28"/>
        </w:rPr>
        <w:t xml:space="preserve"> considered philosophy as the highest level of religiosity</w:t>
      </w:r>
      <w:r w:rsidRPr="006E2D75">
        <w:rPr>
          <w:rFonts w:asciiTheme="majorBidi" w:eastAsia="Times New Roman" w:hAnsiTheme="majorBidi" w:cstheme="majorBidi"/>
          <w:color w:val="888888"/>
          <w:sz w:val="28"/>
          <w:szCs w:val="28"/>
        </w:rPr>
        <w:t>.</w:t>
      </w:r>
    </w:p>
    <w:p w:rsidR="006E2D75" w:rsidRPr="00331AB4" w:rsidRDefault="00331AB4" w:rsidP="006E2D75">
      <w:pPr>
        <w:textAlignment w:val="top"/>
        <w:rPr>
          <w:rFonts w:asciiTheme="majorBidi" w:eastAsia="Times New Roman" w:hAnsiTheme="majorBidi" w:cstheme="majorBidi"/>
          <w:b/>
          <w:bCs/>
          <w:color w:val="FF0000"/>
          <w:sz w:val="28"/>
          <w:szCs w:val="28"/>
          <w:u w:val="single"/>
        </w:rPr>
      </w:pPr>
      <w:r>
        <w:rPr>
          <w:rFonts w:asciiTheme="majorBidi" w:eastAsia="Times New Roman" w:hAnsiTheme="majorBidi" w:cstheme="majorBidi"/>
          <w:b/>
          <w:bCs/>
          <w:color w:val="FF0000"/>
          <w:sz w:val="28"/>
          <w:szCs w:val="28"/>
          <w:u w:val="single"/>
        </w:rPr>
        <w:lastRenderedPageBreak/>
        <w:t>(</w:t>
      </w:r>
      <w:proofErr w:type="gramStart"/>
      <w:r>
        <w:rPr>
          <w:rFonts w:asciiTheme="majorBidi" w:eastAsia="Times New Roman" w:hAnsiTheme="majorBidi" w:cstheme="majorBidi"/>
          <w:b/>
          <w:bCs/>
          <w:color w:val="FF0000"/>
          <w:sz w:val="28"/>
          <w:szCs w:val="28"/>
          <w:u w:val="single"/>
        </w:rPr>
        <w:t>good-not</w:t>
      </w:r>
      <w:proofErr w:type="gramEnd"/>
      <w:r>
        <w:rPr>
          <w:rFonts w:asciiTheme="majorBidi" w:eastAsia="Times New Roman" w:hAnsiTheme="majorBidi" w:cstheme="majorBidi"/>
          <w:b/>
          <w:bCs/>
          <w:color w:val="FF0000"/>
          <w:sz w:val="28"/>
          <w:szCs w:val="28"/>
          <w:u w:val="single"/>
        </w:rPr>
        <w:t xml:space="preserve"> bad at all </w:t>
      </w:r>
      <w:r w:rsidRPr="00331AB4">
        <w:rPr>
          <w:rFonts w:asciiTheme="majorBidi" w:eastAsia="Times New Roman" w:hAnsiTheme="majorBidi" w:cstheme="majorBidi"/>
          <w:b/>
          <w:bCs/>
          <w:color w:val="FF0000"/>
          <w:sz w:val="28"/>
          <w:szCs w:val="28"/>
          <w:u w:val="single"/>
        </w:rPr>
        <w:sym w:font="Wingdings" w:char="F04A"/>
      </w:r>
    </w:p>
    <w:p w:rsidR="006E2D75" w:rsidRPr="006E2D75" w:rsidRDefault="006E2D75" w:rsidP="006E2D75">
      <w:pPr>
        <w:textAlignment w:val="top"/>
        <w:rPr>
          <w:rFonts w:asciiTheme="majorBidi" w:eastAsia="Times New Roman" w:hAnsiTheme="majorBidi" w:cstheme="majorBidi"/>
          <w:b/>
          <w:bCs/>
          <w:color w:val="948A54" w:themeColor="background2" w:themeShade="80"/>
          <w:sz w:val="28"/>
          <w:szCs w:val="28"/>
          <w:u w:val="single"/>
        </w:rPr>
      </w:pPr>
      <w:r w:rsidRPr="006E2D75">
        <w:rPr>
          <w:rFonts w:asciiTheme="majorBidi" w:eastAsia="Times New Roman" w:hAnsiTheme="majorBidi" w:cstheme="majorBidi"/>
          <w:b/>
          <w:bCs/>
          <w:color w:val="948A54" w:themeColor="background2" w:themeShade="80"/>
          <w:sz w:val="28"/>
          <w:szCs w:val="28"/>
          <w:u w:val="single"/>
        </w:rPr>
        <w:t>Glossary:</w:t>
      </w:r>
    </w:p>
    <w:p w:rsidR="006E2D75" w:rsidRPr="006E2D75" w:rsidRDefault="006E2D75" w:rsidP="006E2D75">
      <w:pPr>
        <w:textAlignment w:val="top"/>
        <w:rPr>
          <w:rFonts w:asciiTheme="majorBidi" w:eastAsia="Times New Roman" w:hAnsiTheme="majorBidi" w:cstheme="majorBidi"/>
          <w:color w:val="948A54" w:themeColor="background2" w:themeShade="80"/>
          <w:sz w:val="28"/>
          <w:szCs w:val="28"/>
        </w:rPr>
      </w:pPr>
      <w:r w:rsidRPr="006E2D75">
        <w:rPr>
          <w:rStyle w:val="hps"/>
          <w:rFonts w:asciiTheme="majorBidi" w:hAnsiTheme="majorBidi" w:cstheme="majorBidi"/>
          <w:color w:val="948A54" w:themeColor="background2" w:themeShade="80"/>
          <w:sz w:val="28"/>
          <w:szCs w:val="28"/>
          <w:rtl/>
        </w:rPr>
        <w:t>إحياء</w:t>
      </w:r>
      <w:r w:rsidRPr="006E2D75">
        <w:rPr>
          <w:rStyle w:val="hps"/>
          <w:rFonts w:asciiTheme="majorBidi" w:hAnsiTheme="majorBidi" w:cstheme="majorBidi"/>
          <w:color w:val="948A54" w:themeColor="background2" w:themeShade="80"/>
          <w:sz w:val="28"/>
          <w:szCs w:val="28"/>
        </w:rPr>
        <w:t xml:space="preserve"> :</w:t>
      </w:r>
      <w:r w:rsidRPr="006E2D75">
        <w:rPr>
          <w:rFonts w:asciiTheme="majorBidi" w:eastAsia="Times New Roman" w:hAnsiTheme="majorBidi" w:cstheme="majorBidi"/>
          <w:color w:val="948A54" w:themeColor="background2" w:themeShade="80"/>
          <w:sz w:val="28"/>
          <w:szCs w:val="28"/>
        </w:rPr>
        <w:t xml:space="preserve"> </w:t>
      </w:r>
      <w:r w:rsidRPr="006E2D75">
        <w:rPr>
          <w:rStyle w:val="hps"/>
          <w:rFonts w:asciiTheme="majorBidi" w:hAnsiTheme="majorBidi" w:cstheme="majorBidi"/>
          <w:color w:val="948A54" w:themeColor="background2" w:themeShade="80"/>
          <w:sz w:val="28"/>
          <w:szCs w:val="28"/>
        </w:rPr>
        <w:t>Revival</w:t>
      </w:r>
    </w:p>
    <w:p w:rsidR="006E2D75" w:rsidRPr="006E2D75" w:rsidRDefault="006E2D75" w:rsidP="006E2D75">
      <w:pPr>
        <w:spacing w:after="0" w:line="240" w:lineRule="auto"/>
        <w:textAlignment w:val="top"/>
        <w:rPr>
          <w:rFonts w:asciiTheme="majorBidi" w:eastAsia="Times New Roman" w:hAnsiTheme="majorBidi" w:cstheme="majorBidi"/>
          <w:color w:val="948A54" w:themeColor="background2" w:themeShade="80"/>
          <w:sz w:val="28"/>
          <w:szCs w:val="28"/>
        </w:rPr>
      </w:pPr>
      <w:proofErr w:type="gramStart"/>
      <w:r w:rsidRPr="006E2D75">
        <w:rPr>
          <w:rFonts w:asciiTheme="majorBidi" w:eastAsia="Times New Roman" w:hAnsiTheme="majorBidi" w:cstheme="majorBidi"/>
          <w:color w:val="948A54" w:themeColor="background2" w:themeShade="80"/>
          <w:sz w:val="28"/>
          <w:szCs w:val="28"/>
        </w:rPr>
        <w:t>To bring back to life or consciousness; resuscitate.</w:t>
      </w:r>
      <w:proofErr w:type="gramEnd"/>
    </w:p>
    <w:p w:rsidR="006E2D75" w:rsidRPr="006E2D75" w:rsidRDefault="006E2D75" w:rsidP="006E2D75">
      <w:pPr>
        <w:spacing w:after="0" w:line="240" w:lineRule="auto"/>
        <w:textAlignment w:val="top"/>
        <w:rPr>
          <w:rFonts w:asciiTheme="majorBidi" w:eastAsia="Times New Roman" w:hAnsiTheme="majorBidi" w:cstheme="majorBidi"/>
          <w:color w:val="948A54" w:themeColor="background2" w:themeShade="80"/>
          <w:sz w:val="28"/>
          <w:szCs w:val="28"/>
        </w:rPr>
      </w:pPr>
      <w:proofErr w:type="gramStart"/>
      <w:r w:rsidRPr="006E2D75">
        <w:rPr>
          <w:rFonts w:asciiTheme="majorBidi" w:eastAsia="Times New Roman" w:hAnsiTheme="majorBidi" w:cstheme="majorBidi"/>
          <w:color w:val="948A54" w:themeColor="background2" w:themeShade="80"/>
          <w:sz w:val="28"/>
          <w:szCs w:val="28"/>
        </w:rPr>
        <w:t>To impart new health, vigor, or spirit to.</w:t>
      </w:r>
      <w:proofErr w:type="gramEnd"/>
    </w:p>
    <w:p w:rsidR="006E2D75" w:rsidRPr="006E2D75" w:rsidRDefault="006E2D75" w:rsidP="006E2D75">
      <w:pPr>
        <w:spacing w:after="0" w:line="240" w:lineRule="auto"/>
        <w:textAlignment w:val="top"/>
        <w:rPr>
          <w:rFonts w:asciiTheme="majorBidi" w:eastAsia="Times New Roman" w:hAnsiTheme="majorBidi" w:cstheme="majorBidi"/>
          <w:color w:val="948A54" w:themeColor="background2" w:themeShade="80"/>
          <w:sz w:val="28"/>
          <w:szCs w:val="28"/>
        </w:rPr>
      </w:pPr>
      <w:proofErr w:type="gramStart"/>
      <w:r w:rsidRPr="006E2D75">
        <w:rPr>
          <w:rFonts w:asciiTheme="majorBidi" w:eastAsia="Times New Roman" w:hAnsiTheme="majorBidi" w:cstheme="majorBidi"/>
          <w:color w:val="948A54" w:themeColor="background2" w:themeShade="80"/>
          <w:sz w:val="28"/>
          <w:szCs w:val="28"/>
        </w:rPr>
        <w:t>To restore to use, currency, activity, or notice.</w:t>
      </w:r>
      <w:proofErr w:type="gramEnd"/>
    </w:p>
    <w:p w:rsidR="006E2D75" w:rsidRPr="006E2D75" w:rsidRDefault="006E2D75" w:rsidP="006E2D75">
      <w:pPr>
        <w:spacing w:after="0" w:line="240" w:lineRule="auto"/>
        <w:textAlignment w:val="top"/>
        <w:rPr>
          <w:rFonts w:asciiTheme="majorBidi" w:eastAsia="Times New Roman" w:hAnsiTheme="majorBidi" w:cstheme="majorBidi"/>
          <w:color w:val="948A54" w:themeColor="background2" w:themeShade="80"/>
          <w:sz w:val="28"/>
          <w:szCs w:val="28"/>
        </w:rPr>
      </w:pPr>
      <w:proofErr w:type="gramStart"/>
      <w:r w:rsidRPr="006E2D75">
        <w:rPr>
          <w:rFonts w:asciiTheme="majorBidi" w:eastAsia="Times New Roman" w:hAnsiTheme="majorBidi" w:cstheme="majorBidi"/>
          <w:color w:val="948A54" w:themeColor="background2" w:themeShade="80"/>
          <w:sz w:val="28"/>
          <w:szCs w:val="28"/>
        </w:rPr>
        <w:t>To restore the validity or effectiveness of.</w:t>
      </w:r>
      <w:proofErr w:type="gramEnd"/>
    </w:p>
    <w:p w:rsidR="006E2D75" w:rsidRPr="006E2D75" w:rsidRDefault="006E2D75" w:rsidP="006E2D75">
      <w:pPr>
        <w:spacing w:after="0" w:line="240" w:lineRule="auto"/>
        <w:textAlignment w:val="top"/>
        <w:rPr>
          <w:rFonts w:asciiTheme="majorBidi" w:eastAsia="Times New Roman" w:hAnsiTheme="majorBidi" w:cstheme="majorBidi"/>
          <w:color w:val="948A54" w:themeColor="background2" w:themeShade="80"/>
          <w:sz w:val="28"/>
          <w:szCs w:val="28"/>
        </w:rPr>
      </w:pPr>
      <w:r w:rsidRPr="006E2D75">
        <w:rPr>
          <w:rFonts w:asciiTheme="majorBidi" w:eastAsia="Times New Roman" w:hAnsiTheme="majorBidi" w:cstheme="majorBidi"/>
          <w:color w:val="948A54" w:themeColor="background2" w:themeShade="80"/>
          <w:sz w:val="28"/>
          <w:szCs w:val="28"/>
        </w:rPr>
        <w:t>To renew in the mind; recall.</w:t>
      </w:r>
    </w:p>
    <w:p w:rsidR="006E2D75" w:rsidRPr="006E2D75" w:rsidRDefault="006E2D75" w:rsidP="006E2D75">
      <w:pPr>
        <w:spacing w:after="0" w:line="240" w:lineRule="auto"/>
        <w:textAlignment w:val="top"/>
        <w:rPr>
          <w:rFonts w:asciiTheme="majorBidi" w:eastAsia="Times New Roman" w:hAnsiTheme="majorBidi" w:cstheme="majorBidi"/>
          <w:color w:val="948A54" w:themeColor="background2" w:themeShade="80"/>
          <w:sz w:val="28"/>
          <w:szCs w:val="28"/>
        </w:rPr>
      </w:pPr>
    </w:p>
    <w:p w:rsidR="006E2D75" w:rsidRPr="006E2D75" w:rsidRDefault="006E2D75" w:rsidP="006E2D75">
      <w:pPr>
        <w:spacing w:after="0" w:line="240" w:lineRule="auto"/>
        <w:textAlignment w:val="top"/>
        <w:rPr>
          <w:rFonts w:asciiTheme="majorBidi" w:eastAsia="Times New Roman" w:hAnsiTheme="majorBidi" w:cstheme="majorBidi"/>
          <w:color w:val="948A54" w:themeColor="background2" w:themeShade="80"/>
          <w:sz w:val="28"/>
          <w:szCs w:val="28"/>
        </w:rPr>
      </w:pPr>
    </w:p>
    <w:p w:rsidR="006E2D75" w:rsidRPr="006E2D75" w:rsidRDefault="006E2D75" w:rsidP="006E2D75">
      <w:pPr>
        <w:jc w:val="right"/>
        <w:rPr>
          <w:rFonts w:ascii="Arial" w:hAnsi="Arial"/>
          <w:color w:val="948A54" w:themeColor="background2" w:themeShade="80"/>
          <w:sz w:val="28"/>
          <w:szCs w:val="28"/>
          <w:rtl/>
        </w:rPr>
      </w:pPr>
      <w:proofErr w:type="gramStart"/>
      <w:r w:rsidRPr="006E2D75">
        <w:rPr>
          <w:rFonts w:asciiTheme="majorBidi" w:eastAsia="Times New Roman" w:hAnsiTheme="majorBidi" w:cstheme="majorBidi"/>
          <w:color w:val="948A54" w:themeColor="background2" w:themeShade="80"/>
          <w:sz w:val="28"/>
          <w:szCs w:val="28"/>
        </w:rPr>
        <w:t>Religiosity</w:t>
      </w:r>
      <w:r w:rsidRPr="006E2D75">
        <w:rPr>
          <w:rFonts w:ascii="Arial" w:hAnsi="Arial" w:hint="cs"/>
          <w:color w:val="948A54" w:themeColor="background2" w:themeShade="80"/>
          <w:sz w:val="28"/>
          <w:szCs w:val="28"/>
          <w:rtl/>
        </w:rPr>
        <w:t xml:space="preserve"> :</w:t>
      </w:r>
      <w:proofErr w:type="gramEnd"/>
      <w:r w:rsidRPr="006E2D75">
        <w:rPr>
          <w:rFonts w:ascii="Arial" w:hAnsi="Arial" w:hint="cs"/>
          <w:color w:val="948A54" w:themeColor="background2" w:themeShade="80"/>
          <w:sz w:val="28"/>
          <w:szCs w:val="28"/>
          <w:rtl/>
        </w:rPr>
        <w:t xml:space="preserve"> </w:t>
      </w:r>
      <w:r w:rsidRPr="006E2D75">
        <w:rPr>
          <w:rFonts w:ascii="Arial" w:hAnsi="Arial"/>
          <w:color w:val="948A54" w:themeColor="background2" w:themeShade="80"/>
          <w:sz w:val="28"/>
          <w:szCs w:val="28"/>
          <w:rtl/>
        </w:rPr>
        <w:t>التدين</w:t>
      </w:r>
    </w:p>
    <w:p w:rsidR="006E2D75" w:rsidRPr="006E2D75" w:rsidRDefault="006E2D75" w:rsidP="006E2D75">
      <w:pPr>
        <w:rPr>
          <w:rFonts w:asciiTheme="majorBidi" w:hAnsiTheme="majorBidi" w:cstheme="majorBidi"/>
          <w:sz w:val="28"/>
          <w:szCs w:val="28"/>
        </w:rPr>
      </w:pPr>
      <w:proofErr w:type="gramStart"/>
      <w:r w:rsidRPr="006E2D75">
        <w:rPr>
          <w:rFonts w:asciiTheme="majorBidi" w:hAnsiTheme="majorBidi" w:cstheme="majorBidi"/>
          <w:color w:val="948A54" w:themeColor="background2" w:themeShade="80"/>
          <w:sz w:val="28"/>
          <w:szCs w:val="28"/>
        </w:rPr>
        <w:t>The quality of being religious.</w:t>
      </w:r>
      <w:proofErr w:type="gramEnd"/>
    </w:p>
    <w:p w:rsidR="003F11E8" w:rsidRPr="006E2D75" w:rsidRDefault="003F11E8" w:rsidP="003F11E8">
      <w:pPr>
        <w:rPr>
          <w:rFonts w:cs="Arial"/>
          <w:color w:val="FF0000"/>
          <w:sz w:val="28"/>
          <w:szCs w:val="28"/>
          <w:rtl/>
        </w:rPr>
      </w:pPr>
    </w:p>
    <w:p w:rsidR="003F11E8" w:rsidRPr="006C5043" w:rsidRDefault="003F11E8" w:rsidP="003F11E8">
      <w:pPr>
        <w:rPr>
          <w:sz w:val="32"/>
          <w:szCs w:val="32"/>
        </w:rPr>
      </w:pPr>
    </w:p>
    <w:p w:rsidR="003F11E8" w:rsidRPr="003F11E8" w:rsidRDefault="003F11E8" w:rsidP="003F11E8">
      <w:pPr>
        <w:shd w:val="clear" w:color="auto" w:fill="FFFFFF"/>
        <w:bidi w:val="0"/>
        <w:spacing w:after="105" w:line="240" w:lineRule="auto"/>
        <w:rPr>
          <w:rFonts w:ascii="Arial" w:eastAsia="Times New Roman" w:hAnsi="Arial" w:cs="Arial"/>
          <w:color w:val="948A54" w:themeColor="background2" w:themeShade="80"/>
        </w:rPr>
      </w:pPr>
    </w:p>
    <w:sectPr w:rsidR="003F11E8" w:rsidRPr="003F11E8" w:rsidSect="00687A9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0417AC"/>
    <w:multiLevelType w:val="hybridMultilevel"/>
    <w:tmpl w:val="2FD8CEB8"/>
    <w:lvl w:ilvl="0" w:tplc="4DC4C1CC">
      <w:numFmt w:val="bullet"/>
      <w:lvlText w:val=""/>
      <w:lvlJc w:val="left"/>
      <w:pPr>
        <w:ind w:left="720" w:hanging="360"/>
      </w:pPr>
      <w:rPr>
        <w:rFonts w:ascii="Symbol" w:eastAsiaTheme="minorHAnsi" w:hAnsi="Symbol" w:cstheme="minorBid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806DA0"/>
    <w:rsid w:val="00331AB4"/>
    <w:rsid w:val="003A389A"/>
    <w:rsid w:val="003F11E8"/>
    <w:rsid w:val="00594D07"/>
    <w:rsid w:val="00687A97"/>
    <w:rsid w:val="006E2D75"/>
    <w:rsid w:val="007C3DCD"/>
    <w:rsid w:val="00806DA0"/>
    <w:rsid w:val="00A03F51"/>
    <w:rsid w:val="00A268F8"/>
    <w:rsid w:val="00BE0DAB"/>
    <w:rsid w:val="00C65A5C"/>
    <w:rsid w:val="00D37D88"/>
    <w:rsid w:val="00D810EE"/>
    <w:rsid w:val="00EE57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0E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806DA0"/>
    <w:pPr>
      <w:bidi w:val="0"/>
      <w:spacing w:after="324" w:line="240" w:lineRule="auto"/>
    </w:pPr>
    <w:rPr>
      <w:rFonts w:ascii="Times New Roman" w:eastAsia="Times New Roman" w:hAnsi="Times New Roman" w:cs="Times New Roman"/>
      <w:sz w:val="24"/>
      <w:szCs w:val="24"/>
    </w:rPr>
  </w:style>
  <w:style w:type="table" w:styleId="TableGrid">
    <w:name w:val="Table Grid"/>
    <w:basedOn w:val="TableNormal"/>
    <w:uiPriority w:val="59"/>
    <w:rsid w:val="003F11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rsid w:val="006E2D75"/>
  </w:style>
  <w:style w:type="paragraph" w:styleId="ListParagraph">
    <w:name w:val="List Paragraph"/>
    <w:basedOn w:val="Normal"/>
    <w:uiPriority w:val="34"/>
    <w:qFormat/>
    <w:rsid w:val="00BE0D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925774">
      <w:bodyDiv w:val="1"/>
      <w:marLeft w:val="0"/>
      <w:marRight w:val="0"/>
      <w:marTop w:val="0"/>
      <w:marBottom w:val="0"/>
      <w:divBdr>
        <w:top w:val="none" w:sz="0" w:space="0" w:color="auto"/>
        <w:left w:val="none" w:sz="0" w:space="0" w:color="auto"/>
        <w:bottom w:val="none" w:sz="0" w:space="0" w:color="auto"/>
        <w:right w:val="none" w:sz="0" w:space="0" w:color="auto"/>
      </w:divBdr>
      <w:divsChild>
        <w:div w:id="732314286">
          <w:marLeft w:val="0"/>
          <w:marRight w:val="0"/>
          <w:marTop w:val="0"/>
          <w:marBottom w:val="0"/>
          <w:divBdr>
            <w:top w:val="none" w:sz="0" w:space="0" w:color="auto"/>
            <w:left w:val="none" w:sz="0" w:space="0" w:color="auto"/>
            <w:bottom w:val="none" w:sz="0" w:space="0" w:color="auto"/>
            <w:right w:val="none" w:sz="0" w:space="0" w:color="auto"/>
          </w:divBdr>
          <w:divsChild>
            <w:div w:id="1805738055">
              <w:marLeft w:val="0"/>
              <w:marRight w:val="0"/>
              <w:marTop w:val="0"/>
              <w:marBottom w:val="0"/>
              <w:divBdr>
                <w:top w:val="none" w:sz="0" w:space="0" w:color="auto"/>
                <w:left w:val="none" w:sz="0" w:space="0" w:color="auto"/>
                <w:bottom w:val="none" w:sz="0" w:space="0" w:color="auto"/>
                <w:right w:val="none" w:sz="0" w:space="0" w:color="auto"/>
              </w:divBdr>
              <w:divsChild>
                <w:div w:id="1376076073">
                  <w:marLeft w:val="0"/>
                  <w:marRight w:val="0"/>
                  <w:marTop w:val="0"/>
                  <w:marBottom w:val="0"/>
                  <w:divBdr>
                    <w:top w:val="none" w:sz="0" w:space="0" w:color="auto"/>
                    <w:left w:val="none" w:sz="0" w:space="0" w:color="auto"/>
                    <w:bottom w:val="none" w:sz="0" w:space="0" w:color="auto"/>
                    <w:right w:val="none" w:sz="0" w:space="0" w:color="auto"/>
                  </w:divBdr>
                  <w:divsChild>
                    <w:div w:id="1684743990">
                      <w:marLeft w:val="0"/>
                      <w:marRight w:val="0"/>
                      <w:marTop w:val="0"/>
                      <w:marBottom w:val="0"/>
                      <w:divBdr>
                        <w:top w:val="none" w:sz="0" w:space="0" w:color="auto"/>
                        <w:left w:val="none" w:sz="0" w:space="0" w:color="auto"/>
                        <w:bottom w:val="none" w:sz="0" w:space="0" w:color="auto"/>
                        <w:right w:val="none" w:sz="0" w:space="0" w:color="auto"/>
                      </w:divBdr>
                      <w:divsChild>
                        <w:div w:id="242373987">
                          <w:marLeft w:val="0"/>
                          <w:marRight w:val="0"/>
                          <w:marTop w:val="0"/>
                          <w:marBottom w:val="0"/>
                          <w:divBdr>
                            <w:top w:val="none" w:sz="0" w:space="0" w:color="auto"/>
                            <w:left w:val="none" w:sz="0" w:space="0" w:color="auto"/>
                            <w:bottom w:val="none" w:sz="0" w:space="0" w:color="auto"/>
                            <w:right w:val="none" w:sz="0" w:space="0" w:color="auto"/>
                          </w:divBdr>
                          <w:divsChild>
                            <w:div w:id="936912048">
                              <w:marLeft w:val="0"/>
                              <w:marRight w:val="0"/>
                              <w:marTop w:val="0"/>
                              <w:marBottom w:val="0"/>
                              <w:divBdr>
                                <w:top w:val="none" w:sz="0" w:space="0" w:color="auto"/>
                                <w:left w:val="none" w:sz="0" w:space="0" w:color="auto"/>
                                <w:bottom w:val="none" w:sz="0" w:space="0" w:color="auto"/>
                                <w:right w:val="none" w:sz="0" w:space="0" w:color="auto"/>
                              </w:divBdr>
                              <w:divsChild>
                                <w:div w:id="1495536536">
                                  <w:marLeft w:val="0"/>
                                  <w:marRight w:val="0"/>
                                  <w:marTop w:val="0"/>
                                  <w:marBottom w:val="0"/>
                                  <w:divBdr>
                                    <w:top w:val="none" w:sz="0" w:space="0" w:color="auto"/>
                                    <w:left w:val="none" w:sz="0" w:space="0" w:color="auto"/>
                                    <w:bottom w:val="none" w:sz="0" w:space="0" w:color="auto"/>
                                    <w:right w:val="none" w:sz="0" w:space="0" w:color="auto"/>
                                  </w:divBdr>
                                  <w:divsChild>
                                    <w:div w:id="1301153788">
                                      <w:marLeft w:val="0"/>
                                      <w:marRight w:val="0"/>
                                      <w:marTop w:val="0"/>
                                      <w:marBottom w:val="0"/>
                                      <w:divBdr>
                                        <w:top w:val="none" w:sz="0" w:space="0" w:color="auto"/>
                                        <w:left w:val="none" w:sz="0" w:space="0" w:color="auto"/>
                                        <w:bottom w:val="none" w:sz="0" w:space="0" w:color="auto"/>
                                        <w:right w:val="none" w:sz="0" w:space="0" w:color="auto"/>
                                      </w:divBdr>
                                      <w:divsChild>
                                        <w:div w:id="1955558774">
                                          <w:marLeft w:val="0"/>
                                          <w:marRight w:val="0"/>
                                          <w:marTop w:val="0"/>
                                          <w:marBottom w:val="0"/>
                                          <w:divBdr>
                                            <w:top w:val="none" w:sz="0" w:space="0" w:color="auto"/>
                                            <w:left w:val="none" w:sz="0" w:space="0" w:color="auto"/>
                                            <w:bottom w:val="none" w:sz="0" w:space="0" w:color="auto"/>
                                            <w:right w:val="none" w:sz="0" w:space="0" w:color="auto"/>
                                          </w:divBdr>
                                          <w:divsChild>
                                            <w:div w:id="1948148662">
                                              <w:marLeft w:val="0"/>
                                              <w:marRight w:val="0"/>
                                              <w:marTop w:val="0"/>
                                              <w:marBottom w:val="0"/>
                                              <w:divBdr>
                                                <w:top w:val="none" w:sz="0" w:space="0" w:color="auto"/>
                                                <w:left w:val="none" w:sz="0" w:space="0" w:color="auto"/>
                                                <w:bottom w:val="none" w:sz="0" w:space="0" w:color="auto"/>
                                                <w:right w:val="none" w:sz="0" w:space="0" w:color="auto"/>
                                              </w:divBdr>
                                              <w:divsChild>
                                                <w:div w:id="1411540332">
                                                  <w:marLeft w:val="0"/>
                                                  <w:marRight w:val="0"/>
                                                  <w:marTop w:val="0"/>
                                                  <w:marBottom w:val="0"/>
                                                  <w:divBdr>
                                                    <w:top w:val="none" w:sz="0" w:space="0" w:color="auto"/>
                                                    <w:left w:val="none" w:sz="0" w:space="0" w:color="auto"/>
                                                    <w:bottom w:val="none" w:sz="0" w:space="0" w:color="auto"/>
                                                    <w:right w:val="none" w:sz="0" w:space="0" w:color="auto"/>
                                                  </w:divBdr>
                                                  <w:divsChild>
                                                    <w:div w:id="1828550099">
                                                      <w:marLeft w:val="0"/>
                                                      <w:marRight w:val="90"/>
                                                      <w:marTop w:val="0"/>
                                                      <w:marBottom w:val="0"/>
                                                      <w:divBdr>
                                                        <w:top w:val="none" w:sz="0" w:space="0" w:color="auto"/>
                                                        <w:left w:val="none" w:sz="0" w:space="0" w:color="auto"/>
                                                        <w:bottom w:val="none" w:sz="0" w:space="0" w:color="auto"/>
                                                        <w:right w:val="none" w:sz="0" w:space="0" w:color="auto"/>
                                                      </w:divBdr>
                                                      <w:divsChild>
                                                        <w:div w:id="2121601318">
                                                          <w:marLeft w:val="0"/>
                                                          <w:marRight w:val="0"/>
                                                          <w:marTop w:val="0"/>
                                                          <w:marBottom w:val="0"/>
                                                          <w:divBdr>
                                                            <w:top w:val="none" w:sz="0" w:space="0" w:color="auto"/>
                                                            <w:left w:val="none" w:sz="0" w:space="0" w:color="auto"/>
                                                            <w:bottom w:val="none" w:sz="0" w:space="0" w:color="auto"/>
                                                            <w:right w:val="none" w:sz="0" w:space="0" w:color="auto"/>
                                                          </w:divBdr>
                                                          <w:divsChild>
                                                            <w:div w:id="430394283">
                                                              <w:marLeft w:val="0"/>
                                                              <w:marRight w:val="0"/>
                                                              <w:marTop w:val="0"/>
                                                              <w:marBottom w:val="0"/>
                                                              <w:divBdr>
                                                                <w:top w:val="none" w:sz="0" w:space="0" w:color="auto"/>
                                                                <w:left w:val="none" w:sz="0" w:space="0" w:color="auto"/>
                                                                <w:bottom w:val="none" w:sz="0" w:space="0" w:color="auto"/>
                                                                <w:right w:val="none" w:sz="0" w:space="0" w:color="auto"/>
                                                              </w:divBdr>
                                                              <w:divsChild>
                                                                <w:div w:id="1473058685">
                                                                  <w:marLeft w:val="0"/>
                                                                  <w:marRight w:val="0"/>
                                                                  <w:marTop w:val="0"/>
                                                                  <w:marBottom w:val="0"/>
                                                                  <w:divBdr>
                                                                    <w:top w:val="none" w:sz="0" w:space="0" w:color="auto"/>
                                                                    <w:left w:val="none" w:sz="0" w:space="0" w:color="auto"/>
                                                                    <w:bottom w:val="none" w:sz="0" w:space="0" w:color="auto"/>
                                                                    <w:right w:val="none" w:sz="0" w:space="0" w:color="auto"/>
                                                                  </w:divBdr>
                                                                  <w:divsChild>
                                                                    <w:div w:id="1228612002">
                                                                      <w:marLeft w:val="0"/>
                                                                      <w:marRight w:val="0"/>
                                                                      <w:marTop w:val="0"/>
                                                                      <w:marBottom w:val="105"/>
                                                                      <w:divBdr>
                                                                        <w:top w:val="single" w:sz="6" w:space="0" w:color="EDEDED"/>
                                                                        <w:left w:val="single" w:sz="6" w:space="0" w:color="EDEDED"/>
                                                                        <w:bottom w:val="single" w:sz="6" w:space="0" w:color="EDEDED"/>
                                                                        <w:right w:val="single" w:sz="6" w:space="0" w:color="EDEDED"/>
                                                                      </w:divBdr>
                                                                      <w:divsChild>
                                                                        <w:div w:id="1917741085">
                                                                          <w:marLeft w:val="0"/>
                                                                          <w:marRight w:val="0"/>
                                                                          <w:marTop w:val="0"/>
                                                                          <w:marBottom w:val="0"/>
                                                                          <w:divBdr>
                                                                            <w:top w:val="none" w:sz="0" w:space="0" w:color="auto"/>
                                                                            <w:left w:val="none" w:sz="0" w:space="0" w:color="auto"/>
                                                                            <w:bottom w:val="none" w:sz="0" w:space="0" w:color="auto"/>
                                                                            <w:right w:val="none" w:sz="0" w:space="0" w:color="auto"/>
                                                                          </w:divBdr>
                                                                          <w:divsChild>
                                                                            <w:div w:id="946889514">
                                                                              <w:marLeft w:val="0"/>
                                                                              <w:marRight w:val="0"/>
                                                                              <w:marTop w:val="0"/>
                                                                              <w:marBottom w:val="0"/>
                                                                              <w:divBdr>
                                                                                <w:top w:val="none" w:sz="0" w:space="0" w:color="auto"/>
                                                                                <w:left w:val="none" w:sz="0" w:space="0" w:color="auto"/>
                                                                                <w:bottom w:val="none" w:sz="0" w:space="0" w:color="auto"/>
                                                                                <w:right w:val="none" w:sz="0" w:space="0" w:color="auto"/>
                                                                              </w:divBdr>
                                                                              <w:divsChild>
                                                                                <w:div w:id="1587499699">
                                                                                  <w:marLeft w:val="0"/>
                                                                                  <w:marRight w:val="0"/>
                                                                                  <w:marTop w:val="0"/>
                                                                                  <w:marBottom w:val="0"/>
                                                                                  <w:divBdr>
                                                                                    <w:top w:val="none" w:sz="0" w:space="0" w:color="auto"/>
                                                                                    <w:left w:val="none" w:sz="0" w:space="0" w:color="auto"/>
                                                                                    <w:bottom w:val="none" w:sz="0" w:space="0" w:color="auto"/>
                                                                                    <w:right w:val="none" w:sz="0" w:space="0" w:color="auto"/>
                                                                                  </w:divBdr>
                                                                                  <w:divsChild>
                                                                                    <w:div w:id="208031819">
                                                                                      <w:marLeft w:val="180"/>
                                                                                      <w:marRight w:val="180"/>
                                                                                      <w:marTop w:val="0"/>
                                                                                      <w:marBottom w:val="0"/>
                                                                                      <w:divBdr>
                                                                                        <w:top w:val="none" w:sz="0" w:space="0" w:color="auto"/>
                                                                                        <w:left w:val="none" w:sz="0" w:space="0" w:color="auto"/>
                                                                                        <w:bottom w:val="none" w:sz="0" w:space="0" w:color="auto"/>
                                                                                        <w:right w:val="none" w:sz="0" w:space="0" w:color="auto"/>
                                                                                      </w:divBdr>
                                                                                      <w:divsChild>
                                                                                        <w:div w:id="111706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8807621">
      <w:bodyDiv w:val="1"/>
      <w:marLeft w:val="0"/>
      <w:marRight w:val="0"/>
      <w:marTop w:val="0"/>
      <w:marBottom w:val="0"/>
      <w:divBdr>
        <w:top w:val="none" w:sz="0" w:space="0" w:color="auto"/>
        <w:left w:val="none" w:sz="0" w:space="0" w:color="auto"/>
        <w:bottom w:val="none" w:sz="0" w:space="0" w:color="auto"/>
        <w:right w:val="none" w:sz="0" w:space="0" w:color="auto"/>
      </w:divBdr>
      <w:divsChild>
        <w:div w:id="1582178402">
          <w:marLeft w:val="0"/>
          <w:marRight w:val="0"/>
          <w:marTop w:val="0"/>
          <w:marBottom w:val="0"/>
          <w:divBdr>
            <w:top w:val="none" w:sz="0" w:space="0" w:color="auto"/>
            <w:left w:val="none" w:sz="0" w:space="0" w:color="auto"/>
            <w:bottom w:val="none" w:sz="0" w:space="0" w:color="auto"/>
            <w:right w:val="none" w:sz="0" w:space="0" w:color="auto"/>
          </w:divBdr>
          <w:divsChild>
            <w:div w:id="864370435">
              <w:marLeft w:val="0"/>
              <w:marRight w:val="0"/>
              <w:marTop w:val="0"/>
              <w:marBottom w:val="0"/>
              <w:divBdr>
                <w:top w:val="none" w:sz="0" w:space="0" w:color="auto"/>
                <w:left w:val="none" w:sz="0" w:space="0" w:color="auto"/>
                <w:bottom w:val="none" w:sz="0" w:space="0" w:color="auto"/>
                <w:right w:val="none" w:sz="0" w:space="0" w:color="auto"/>
              </w:divBdr>
              <w:divsChild>
                <w:div w:id="1818565271">
                  <w:marLeft w:val="0"/>
                  <w:marRight w:val="0"/>
                  <w:marTop w:val="0"/>
                  <w:marBottom w:val="0"/>
                  <w:divBdr>
                    <w:top w:val="none" w:sz="0" w:space="0" w:color="auto"/>
                    <w:left w:val="none" w:sz="0" w:space="0" w:color="auto"/>
                    <w:bottom w:val="none" w:sz="0" w:space="0" w:color="auto"/>
                    <w:right w:val="none" w:sz="0" w:space="0" w:color="auto"/>
                  </w:divBdr>
                  <w:divsChild>
                    <w:div w:id="164587987">
                      <w:marLeft w:val="0"/>
                      <w:marRight w:val="0"/>
                      <w:marTop w:val="0"/>
                      <w:marBottom w:val="0"/>
                      <w:divBdr>
                        <w:top w:val="none" w:sz="0" w:space="0" w:color="auto"/>
                        <w:left w:val="none" w:sz="0" w:space="0" w:color="auto"/>
                        <w:bottom w:val="none" w:sz="0" w:space="0" w:color="auto"/>
                        <w:right w:val="none" w:sz="0" w:space="0" w:color="auto"/>
                      </w:divBdr>
                      <w:divsChild>
                        <w:div w:id="617613256">
                          <w:marLeft w:val="0"/>
                          <w:marRight w:val="0"/>
                          <w:marTop w:val="0"/>
                          <w:marBottom w:val="0"/>
                          <w:divBdr>
                            <w:top w:val="none" w:sz="0" w:space="0" w:color="auto"/>
                            <w:left w:val="none" w:sz="0" w:space="0" w:color="auto"/>
                            <w:bottom w:val="none" w:sz="0" w:space="0" w:color="auto"/>
                            <w:right w:val="none" w:sz="0" w:space="0" w:color="auto"/>
                          </w:divBdr>
                          <w:divsChild>
                            <w:div w:id="522790275">
                              <w:marLeft w:val="0"/>
                              <w:marRight w:val="0"/>
                              <w:marTop w:val="0"/>
                              <w:marBottom w:val="0"/>
                              <w:divBdr>
                                <w:top w:val="none" w:sz="0" w:space="0" w:color="auto"/>
                                <w:left w:val="none" w:sz="0" w:space="0" w:color="auto"/>
                                <w:bottom w:val="none" w:sz="0" w:space="0" w:color="auto"/>
                                <w:right w:val="none" w:sz="0" w:space="0" w:color="auto"/>
                              </w:divBdr>
                              <w:divsChild>
                                <w:div w:id="220362988">
                                  <w:marLeft w:val="0"/>
                                  <w:marRight w:val="0"/>
                                  <w:marTop w:val="0"/>
                                  <w:marBottom w:val="0"/>
                                  <w:divBdr>
                                    <w:top w:val="none" w:sz="0" w:space="0" w:color="auto"/>
                                    <w:left w:val="none" w:sz="0" w:space="0" w:color="auto"/>
                                    <w:bottom w:val="none" w:sz="0" w:space="0" w:color="auto"/>
                                    <w:right w:val="none" w:sz="0" w:space="0" w:color="auto"/>
                                  </w:divBdr>
                                  <w:divsChild>
                                    <w:div w:id="1553301146">
                                      <w:marLeft w:val="0"/>
                                      <w:marRight w:val="0"/>
                                      <w:marTop w:val="0"/>
                                      <w:marBottom w:val="0"/>
                                      <w:divBdr>
                                        <w:top w:val="none" w:sz="0" w:space="0" w:color="auto"/>
                                        <w:left w:val="none" w:sz="0" w:space="0" w:color="auto"/>
                                        <w:bottom w:val="none" w:sz="0" w:space="0" w:color="auto"/>
                                        <w:right w:val="none" w:sz="0" w:space="0" w:color="auto"/>
                                      </w:divBdr>
                                      <w:divsChild>
                                        <w:div w:id="2122604693">
                                          <w:marLeft w:val="0"/>
                                          <w:marRight w:val="0"/>
                                          <w:marTop w:val="0"/>
                                          <w:marBottom w:val="0"/>
                                          <w:divBdr>
                                            <w:top w:val="none" w:sz="0" w:space="0" w:color="auto"/>
                                            <w:left w:val="none" w:sz="0" w:space="0" w:color="auto"/>
                                            <w:bottom w:val="none" w:sz="0" w:space="0" w:color="auto"/>
                                            <w:right w:val="none" w:sz="0" w:space="0" w:color="auto"/>
                                          </w:divBdr>
                                          <w:divsChild>
                                            <w:div w:id="1931354998">
                                              <w:marLeft w:val="0"/>
                                              <w:marRight w:val="0"/>
                                              <w:marTop w:val="0"/>
                                              <w:marBottom w:val="0"/>
                                              <w:divBdr>
                                                <w:top w:val="none" w:sz="0" w:space="0" w:color="auto"/>
                                                <w:left w:val="none" w:sz="0" w:space="0" w:color="auto"/>
                                                <w:bottom w:val="none" w:sz="0" w:space="0" w:color="auto"/>
                                                <w:right w:val="none" w:sz="0" w:space="0" w:color="auto"/>
                                              </w:divBdr>
                                              <w:divsChild>
                                                <w:div w:id="709764865">
                                                  <w:marLeft w:val="0"/>
                                                  <w:marRight w:val="0"/>
                                                  <w:marTop w:val="0"/>
                                                  <w:marBottom w:val="0"/>
                                                  <w:divBdr>
                                                    <w:top w:val="none" w:sz="0" w:space="0" w:color="auto"/>
                                                    <w:left w:val="none" w:sz="0" w:space="0" w:color="auto"/>
                                                    <w:bottom w:val="none" w:sz="0" w:space="0" w:color="auto"/>
                                                    <w:right w:val="none" w:sz="0" w:space="0" w:color="auto"/>
                                                  </w:divBdr>
                                                  <w:divsChild>
                                                    <w:div w:id="1095705220">
                                                      <w:marLeft w:val="0"/>
                                                      <w:marRight w:val="90"/>
                                                      <w:marTop w:val="0"/>
                                                      <w:marBottom w:val="0"/>
                                                      <w:divBdr>
                                                        <w:top w:val="none" w:sz="0" w:space="0" w:color="auto"/>
                                                        <w:left w:val="none" w:sz="0" w:space="0" w:color="auto"/>
                                                        <w:bottom w:val="none" w:sz="0" w:space="0" w:color="auto"/>
                                                        <w:right w:val="none" w:sz="0" w:space="0" w:color="auto"/>
                                                      </w:divBdr>
                                                      <w:divsChild>
                                                        <w:div w:id="280889466">
                                                          <w:marLeft w:val="0"/>
                                                          <w:marRight w:val="0"/>
                                                          <w:marTop w:val="0"/>
                                                          <w:marBottom w:val="0"/>
                                                          <w:divBdr>
                                                            <w:top w:val="none" w:sz="0" w:space="0" w:color="auto"/>
                                                            <w:left w:val="none" w:sz="0" w:space="0" w:color="auto"/>
                                                            <w:bottom w:val="none" w:sz="0" w:space="0" w:color="auto"/>
                                                            <w:right w:val="none" w:sz="0" w:space="0" w:color="auto"/>
                                                          </w:divBdr>
                                                          <w:divsChild>
                                                            <w:div w:id="2063365902">
                                                              <w:marLeft w:val="0"/>
                                                              <w:marRight w:val="0"/>
                                                              <w:marTop w:val="0"/>
                                                              <w:marBottom w:val="0"/>
                                                              <w:divBdr>
                                                                <w:top w:val="none" w:sz="0" w:space="0" w:color="auto"/>
                                                                <w:left w:val="none" w:sz="0" w:space="0" w:color="auto"/>
                                                                <w:bottom w:val="none" w:sz="0" w:space="0" w:color="auto"/>
                                                                <w:right w:val="none" w:sz="0" w:space="0" w:color="auto"/>
                                                              </w:divBdr>
                                                              <w:divsChild>
                                                                <w:div w:id="2139956443">
                                                                  <w:marLeft w:val="0"/>
                                                                  <w:marRight w:val="0"/>
                                                                  <w:marTop w:val="0"/>
                                                                  <w:marBottom w:val="0"/>
                                                                  <w:divBdr>
                                                                    <w:top w:val="none" w:sz="0" w:space="0" w:color="auto"/>
                                                                    <w:left w:val="none" w:sz="0" w:space="0" w:color="auto"/>
                                                                    <w:bottom w:val="none" w:sz="0" w:space="0" w:color="auto"/>
                                                                    <w:right w:val="none" w:sz="0" w:space="0" w:color="auto"/>
                                                                  </w:divBdr>
                                                                  <w:divsChild>
                                                                    <w:div w:id="2042243111">
                                                                      <w:marLeft w:val="0"/>
                                                                      <w:marRight w:val="0"/>
                                                                      <w:marTop w:val="0"/>
                                                                      <w:marBottom w:val="105"/>
                                                                      <w:divBdr>
                                                                        <w:top w:val="single" w:sz="6" w:space="0" w:color="EDEDED"/>
                                                                        <w:left w:val="single" w:sz="6" w:space="0" w:color="EDEDED"/>
                                                                        <w:bottom w:val="single" w:sz="6" w:space="0" w:color="EDEDED"/>
                                                                        <w:right w:val="single" w:sz="6" w:space="0" w:color="EDEDED"/>
                                                                      </w:divBdr>
                                                                      <w:divsChild>
                                                                        <w:div w:id="1149856762">
                                                                          <w:marLeft w:val="0"/>
                                                                          <w:marRight w:val="0"/>
                                                                          <w:marTop w:val="0"/>
                                                                          <w:marBottom w:val="0"/>
                                                                          <w:divBdr>
                                                                            <w:top w:val="none" w:sz="0" w:space="0" w:color="auto"/>
                                                                            <w:left w:val="none" w:sz="0" w:space="0" w:color="auto"/>
                                                                            <w:bottom w:val="none" w:sz="0" w:space="0" w:color="auto"/>
                                                                            <w:right w:val="none" w:sz="0" w:space="0" w:color="auto"/>
                                                                          </w:divBdr>
                                                                          <w:divsChild>
                                                                            <w:div w:id="214699588">
                                                                              <w:marLeft w:val="0"/>
                                                                              <w:marRight w:val="0"/>
                                                                              <w:marTop w:val="0"/>
                                                                              <w:marBottom w:val="0"/>
                                                                              <w:divBdr>
                                                                                <w:top w:val="none" w:sz="0" w:space="0" w:color="auto"/>
                                                                                <w:left w:val="none" w:sz="0" w:space="0" w:color="auto"/>
                                                                                <w:bottom w:val="none" w:sz="0" w:space="0" w:color="auto"/>
                                                                                <w:right w:val="none" w:sz="0" w:space="0" w:color="auto"/>
                                                                              </w:divBdr>
                                                                              <w:divsChild>
                                                                                <w:div w:id="1402479839">
                                                                                  <w:marLeft w:val="0"/>
                                                                                  <w:marRight w:val="0"/>
                                                                                  <w:marTop w:val="0"/>
                                                                                  <w:marBottom w:val="0"/>
                                                                                  <w:divBdr>
                                                                                    <w:top w:val="none" w:sz="0" w:space="0" w:color="auto"/>
                                                                                    <w:left w:val="none" w:sz="0" w:space="0" w:color="auto"/>
                                                                                    <w:bottom w:val="none" w:sz="0" w:space="0" w:color="auto"/>
                                                                                    <w:right w:val="none" w:sz="0" w:space="0" w:color="auto"/>
                                                                                  </w:divBdr>
                                                                                  <w:divsChild>
                                                                                    <w:div w:id="498663463">
                                                                                      <w:marLeft w:val="180"/>
                                                                                      <w:marRight w:val="180"/>
                                                                                      <w:marTop w:val="0"/>
                                                                                      <w:marBottom w:val="0"/>
                                                                                      <w:divBdr>
                                                                                        <w:top w:val="none" w:sz="0" w:space="0" w:color="auto"/>
                                                                                        <w:left w:val="none" w:sz="0" w:space="0" w:color="auto"/>
                                                                                        <w:bottom w:val="none" w:sz="0" w:space="0" w:color="auto"/>
                                                                                        <w:right w:val="none" w:sz="0" w:space="0" w:color="auto"/>
                                                                                      </w:divBdr>
                                                                                      <w:divsChild>
                                                                                        <w:div w:id="779185357">
                                                                                          <w:marLeft w:val="0"/>
                                                                                          <w:marRight w:val="0"/>
                                                                                          <w:marTop w:val="0"/>
                                                                                          <w:marBottom w:val="0"/>
                                                                                          <w:divBdr>
                                                                                            <w:top w:val="none" w:sz="0" w:space="0" w:color="auto"/>
                                                                                            <w:left w:val="none" w:sz="0" w:space="0" w:color="auto"/>
                                                                                            <w:bottom w:val="none" w:sz="0" w:space="0" w:color="auto"/>
                                                                                            <w:right w:val="none" w:sz="0" w:space="0" w:color="auto"/>
                                                                                          </w:divBdr>
                                                                                          <w:divsChild>
                                                                                            <w:div w:id="713653081">
                                                                                              <w:marLeft w:val="0"/>
                                                                                              <w:marRight w:val="0"/>
                                                                                              <w:marTop w:val="0"/>
                                                                                              <w:marBottom w:val="0"/>
                                                                                              <w:divBdr>
                                                                                                <w:top w:val="none" w:sz="0" w:space="0" w:color="auto"/>
                                                                                                <w:left w:val="none" w:sz="0" w:space="0" w:color="auto"/>
                                                                                                <w:bottom w:val="none" w:sz="0" w:space="0" w:color="auto"/>
                                                                                                <w:right w:val="none" w:sz="0" w:space="0" w:color="auto"/>
                                                                                              </w:divBdr>
                                                                                              <w:divsChild>
                                                                                                <w:div w:id="38568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5</Pages>
  <Words>944</Words>
  <Characters>5382</Characters>
  <Application>Microsoft Office Word</Application>
  <DocSecurity>0</DocSecurity>
  <Lines>44</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TOSHIBA</Company>
  <LinksUpToDate>false</LinksUpToDate>
  <CharactersWithSpaces>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fahad</dc:creator>
  <cp:lastModifiedBy>Dell</cp:lastModifiedBy>
  <cp:revision>6</cp:revision>
  <dcterms:created xsi:type="dcterms:W3CDTF">2011-03-12T01:31:00Z</dcterms:created>
  <dcterms:modified xsi:type="dcterms:W3CDTF">2011-03-23T21:31:00Z</dcterms:modified>
</cp:coreProperties>
</file>